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512" w:rsidRPr="00F10512" w:rsidRDefault="00F10512" w:rsidP="00F10512">
      <w:pPr>
        <w:spacing w:line="360" w:lineRule="auto"/>
        <w:jc w:val="center"/>
        <w:rPr>
          <w:rFonts w:ascii="黑体" w:eastAsia="黑体" w:hAnsi="黑体"/>
          <w:sz w:val="30"/>
          <w:szCs w:val="30"/>
        </w:rPr>
      </w:pPr>
      <w:r w:rsidRPr="00F10512">
        <w:rPr>
          <w:rFonts w:ascii="黑体" w:eastAsia="黑体" w:hAnsi="黑体" w:hint="eastAsia"/>
          <w:sz w:val="30"/>
          <w:szCs w:val="30"/>
        </w:rPr>
        <w:t>全国教育专业学位职业技术教育专家工作小组</w:t>
      </w:r>
    </w:p>
    <w:p w:rsidR="00567731" w:rsidRPr="00F10512" w:rsidRDefault="00F10512" w:rsidP="00F10512">
      <w:pPr>
        <w:spacing w:line="360" w:lineRule="auto"/>
        <w:jc w:val="center"/>
        <w:rPr>
          <w:rFonts w:ascii="黑体" w:eastAsia="黑体" w:hAnsi="黑体" w:cstheme="minorBidi"/>
          <w:sz w:val="30"/>
          <w:szCs w:val="30"/>
        </w:rPr>
      </w:pPr>
      <w:r w:rsidRPr="00F10512">
        <w:rPr>
          <w:rFonts w:ascii="黑体" w:eastAsia="黑体" w:hAnsi="黑体" w:hint="eastAsia"/>
          <w:sz w:val="30"/>
          <w:szCs w:val="30"/>
        </w:rPr>
        <w:t>暨教育硕士（职业技术教育领域）试点院校工作会议</w:t>
      </w:r>
      <w:r w:rsidR="00567731" w:rsidRPr="00F10512">
        <w:rPr>
          <w:rFonts w:ascii="黑体" w:eastAsia="黑体" w:hAnsi="黑体" w:cstheme="minorBidi" w:hint="eastAsia"/>
          <w:sz w:val="30"/>
          <w:szCs w:val="30"/>
        </w:rPr>
        <w:t>纪要</w:t>
      </w:r>
    </w:p>
    <w:p w:rsidR="00535AF1" w:rsidRPr="00535AF1" w:rsidRDefault="00535AF1" w:rsidP="00567731">
      <w:pPr>
        <w:spacing w:line="360" w:lineRule="auto"/>
        <w:jc w:val="center"/>
        <w:rPr>
          <w:rFonts w:ascii="黑体" w:eastAsia="黑体" w:hAnsi="黑体" w:cstheme="minorBidi"/>
          <w:sz w:val="24"/>
        </w:rPr>
      </w:pPr>
    </w:p>
    <w:p w:rsidR="00567731" w:rsidRPr="00C363D6" w:rsidRDefault="00567731" w:rsidP="00567731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</w:pP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2016年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1</w:t>
      </w: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月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4</w:t>
      </w: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—6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日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 w:rsidR="006E7655" w:rsidRPr="006E7655">
        <w:rPr>
          <w:rFonts w:asciiTheme="minorEastAsia" w:eastAsiaTheme="minorEastAsia" w:hAnsiTheme="minorEastAsia" w:hint="eastAsia"/>
          <w:sz w:val="28"/>
          <w:szCs w:val="28"/>
        </w:rPr>
        <w:t>全国教育专业学位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研究生教育指导委员会</w:t>
      </w:r>
      <w:r w:rsidR="006E7655" w:rsidRPr="006E7655">
        <w:rPr>
          <w:rFonts w:asciiTheme="minorEastAsia" w:eastAsiaTheme="minorEastAsia" w:hAnsiTheme="minorEastAsia" w:hint="eastAsia"/>
          <w:sz w:val="28"/>
          <w:szCs w:val="28"/>
        </w:rPr>
        <w:t>职业技术教育专家工作小组暨教育硕士（职业技术教育领域）试点院校工作会议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在</w:t>
      </w:r>
      <w:r w:rsidR="006E7655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浙江工业大学召开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。本次</w:t>
      </w:r>
      <w:r w:rsidR="007467F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会议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的</w:t>
      </w:r>
      <w:r w:rsidR="009A1170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主题为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交流</w:t>
      </w:r>
      <w:r w:rsidR="007467F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和研讨</w:t>
      </w:r>
      <w:r w:rsidR="006E7655" w:rsidRPr="006E7655">
        <w:rPr>
          <w:rFonts w:asciiTheme="minorEastAsia" w:eastAsiaTheme="minorEastAsia" w:hAnsiTheme="minorEastAsia" w:hint="eastAsia"/>
          <w:sz w:val="28"/>
          <w:szCs w:val="28"/>
        </w:rPr>
        <w:t>教育硕士（职业技术教育领域）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培养方案</w:t>
      </w:r>
      <w:r w:rsidR="009A1170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，为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有效开展教育硕士（职业技术教育领域）试点工作打下扎实基础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出席会议的有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国务院学位办研究生培养处正处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级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调研员</w:t>
      </w:r>
      <w:r w:rsidR="007467F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陆敏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教育部教师工作司培训处王克杰</w:t>
      </w: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B61644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浙江省教育厅</w:t>
      </w:r>
      <w:r w:rsidR="00B61644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师范</w:t>
      </w:r>
      <w:r w:rsidR="00B61644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处</w:t>
      </w:r>
      <w:r w:rsidR="007467F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处长</w:t>
      </w:r>
      <w:r w:rsidR="00B61644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庄华</w:t>
      </w:r>
      <w:r w:rsidR="00B61644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洁</w:t>
      </w:r>
      <w:r w:rsidR="00B61644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6E7655" w:rsidRPr="006E7655">
        <w:rPr>
          <w:rFonts w:asciiTheme="minorEastAsia" w:eastAsiaTheme="minorEastAsia" w:hAnsiTheme="minorEastAsia" w:hint="eastAsia"/>
          <w:sz w:val="28"/>
          <w:szCs w:val="28"/>
        </w:rPr>
        <w:t>全国教育专业学位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研究生教育指导委员会（以下简称“教指委”）</w:t>
      </w:r>
      <w:r w:rsidR="00906BEE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秘书长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张斌贤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、“教指委”委员</w:t>
      </w: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楼世洲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6E7655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孟庆国、汤生玲、彭德举，</w:t>
      </w:r>
      <w:r w:rsidR="006E7655" w:rsidRPr="006E7655">
        <w:rPr>
          <w:rFonts w:asciiTheme="minorEastAsia" w:eastAsiaTheme="minorEastAsia" w:hAnsiTheme="minorEastAsia" w:hint="eastAsia"/>
          <w:sz w:val="28"/>
          <w:szCs w:val="28"/>
        </w:rPr>
        <w:t>职业技术教育专家工作小组</w:t>
      </w:r>
      <w:r w:rsidR="006E7655">
        <w:rPr>
          <w:rFonts w:asciiTheme="minorEastAsia" w:eastAsiaTheme="minorEastAsia" w:hAnsiTheme="minorEastAsia" w:hint="eastAsia"/>
          <w:sz w:val="28"/>
          <w:szCs w:val="28"/>
        </w:rPr>
        <w:t>部分成员以及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4</w:t>
      </w:r>
      <w:r w:rsidR="005972DB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6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所教育硕士（职业技术教育领域）试点</w:t>
      </w:r>
      <w:r w:rsidR="006E7655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院校</w:t>
      </w: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代表。</w:t>
      </w:r>
      <w:bookmarkStart w:id="0" w:name="_GoBack"/>
      <w:bookmarkEnd w:id="0"/>
    </w:p>
    <w:p w:rsidR="00A64258" w:rsidRPr="00C363D6" w:rsidRDefault="00394883" w:rsidP="00A64258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在1月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5日上午</w:t>
      </w: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举行的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开幕式</w:t>
      </w: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上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浙江工业大学华尔天副校长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代表学校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致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欢迎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辞</w:t>
      </w:r>
      <w:r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。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陆敏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处长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代表国务院学位办对会议</w:t>
      </w: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提出要求</w:t>
      </w:r>
      <w:r w:rsidR="00385B5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要求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与会代表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根据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职业技术教育领域设置的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目标和任务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做到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“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五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个关注</w:t>
      </w:r>
      <w:r w:rsidR="00385B5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”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即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关注招收</w:t>
      </w:r>
      <w:r w:rsidR="00385B5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什么人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如何培养</w:t>
      </w:r>
      <w:r w:rsidR="00385B5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培养质量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</w:t>
      </w:r>
      <w:r w:rsidR="00385B5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就业</w:t>
      </w:r>
      <w:r w:rsidR="00385B5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问题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专业学位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研究生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教育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与职业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任职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资格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衔接。她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希望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借</w:t>
      </w:r>
      <w:r w:rsidR="00106C0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本次会议的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召开，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为教育硕士（职业技术教育领域）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研究生培养工作开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好</w:t>
      </w:r>
      <w:r w:rsidR="00106C0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局。</w:t>
      </w:r>
      <w:r w:rsidR="000F1D2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教育部</w:t>
      </w:r>
      <w:r w:rsidR="000F1D2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教师工作司培训处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王克杰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从</w:t>
      </w:r>
      <w:r w:rsidR="000F1D2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我国中职教师队伍情况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0F1D2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基地情况</w:t>
      </w:r>
      <w:r w:rsidR="00906BEE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、学位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获得</w:t>
      </w:r>
      <w:r w:rsidR="000F1D2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情况、存在问题等方面，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强调</w:t>
      </w:r>
      <w:r w:rsidR="000F1D2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教育</w:t>
      </w:r>
      <w:r w:rsidR="000F1D26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硕士专业学位</w:t>
      </w:r>
      <w:r w:rsidR="000F1D26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增设职业技术教育领域的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重要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意义，希望通过本次会议的召开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，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统一对培养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目标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、课程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设置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lastRenderedPageBreak/>
        <w:t>教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学安排、考核评价等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的认识，探索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“校企合作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”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“优势互补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”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、“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协同发展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”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等培养模式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，共同为该领域教育硕士人才培养做出贡献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。浙江省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教育厅师范处庄华洁处长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代表浙江省教育厅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发表了热情洋溢的讲话，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并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介绍了浙江省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教师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教育</w:t>
      </w:r>
      <w:r w:rsidR="00406443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现状</w:t>
      </w:r>
      <w:r w:rsidR="00406443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和改革发展规划情况</w:t>
      </w:r>
      <w:r w:rsidR="00A6425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在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开幕式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上</w:t>
      </w:r>
      <w:r w:rsidR="001D54A1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，张斌贤秘书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长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从教育专业学位的性质和特点的角度阐述了设置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职业技术教育领域的</w:t>
      </w:r>
      <w:r w:rsidR="006849A7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宗旨</w:t>
      </w:r>
      <w:r w:rsidR="001D54A1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B6227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强调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制定</w:t>
      </w:r>
      <w:r w:rsidR="008D0CC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职业技术教育领域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培养方案</w:t>
      </w:r>
      <w:r w:rsidR="00B6227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的</w:t>
      </w:r>
      <w:r w:rsidR="008D0CC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重要性，</w:t>
      </w:r>
      <w:r w:rsidR="001B32F3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并</w:t>
      </w:r>
      <w:r w:rsidR="001D54A1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对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教育</w:t>
      </w:r>
      <w:r w:rsidR="00815E2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硕士职业教育领域</w:t>
      </w:r>
      <w:r w:rsidR="001D54A1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试点</w:t>
      </w:r>
      <w:r w:rsidR="008D0CC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工作的质量保障体系建设</w:t>
      </w:r>
      <w:r w:rsidR="001D54A1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提出</w:t>
      </w:r>
      <w:r w:rsidR="001D54A1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要求</w:t>
      </w:r>
      <w:r w:rsidR="008D0CCE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。</w:t>
      </w:r>
    </w:p>
    <w:p w:rsidR="000C1468" w:rsidRPr="001B32F3" w:rsidRDefault="005F7B46" w:rsidP="001B32F3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color w:val="FF0000"/>
          <w:sz w:val="28"/>
          <w:szCs w:val="28"/>
        </w:rPr>
      </w:pPr>
      <w:r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开幕式后</w:t>
      </w:r>
      <w:r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1B32F3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分组进行培养方案交流，42所</w:t>
      </w:r>
      <w:r w:rsidR="00906BEE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试点</w:t>
      </w:r>
      <w:r w:rsidR="001B32F3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院校分别介绍了各自制定的培养方案。</w:t>
      </w:r>
      <w:r w:rsidR="00567731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在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分组交流的</w:t>
      </w:r>
      <w:r w:rsidR="00567731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基础上，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1月5日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下午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，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召开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全体会议，会议由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职业技术教育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专家组组长楼世洲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教授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主持，</w:t>
      </w:r>
      <w:r w:rsidR="00D835C4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长春师范大学</w:t>
      </w:r>
      <w:r w:rsidR="00D835C4" w:rsidRPr="00F10512">
        <w:rPr>
          <w:rFonts w:asciiTheme="majorEastAsia" w:eastAsiaTheme="majorEastAsia" w:hAnsiTheme="majorEastAsia" w:cstheme="minorBidi"/>
          <w:sz w:val="28"/>
          <w:szCs w:val="28"/>
        </w:rPr>
        <w:t>杨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树臣</w:t>
      </w:r>
      <w:r w:rsidR="00D835C4" w:rsidRPr="00F10512">
        <w:rPr>
          <w:rFonts w:asciiTheme="majorEastAsia" w:eastAsiaTheme="majorEastAsia" w:hAnsiTheme="majorEastAsia" w:cstheme="minorBidi"/>
          <w:sz w:val="28"/>
          <w:szCs w:val="28"/>
        </w:rPr>
        <w:t>、</w:t>
      </w:r>
      <w:r w:rsidR="00D835C4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沈阳师范大学徐涵、浙江</w:t>
      </w:r>
      <w:r w:rsidR="00567731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工业大学王永固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分别介绍</w:t>
      </w:r>
      <w:r w:rsidR="00697E77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三个小组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的交流情况。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陆敏和王克杰同志对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试点院校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提出的</w:t>
      </w:r>
      <w:r w:rsidR="001B32F3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一些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问题做了政策说明。</w:t>
      </w:r>
      <w:r w:rsidR="000C1468" w:rsidRPr="00F10512">
        <w:rPr>
          <w:rFonts w:asciiTheme="majorEastAsia" w:eastAsiaTheme="majorEastAsia" w:hAnsiTheme="majorEastAsia" w:cstheme="minorBidi"/>
          <w:sz w:val="28"/>
          <w:szCs w:val="28"/>
        </w:rPr>
        <w:t>王克杰</w:t>
      </w:r>
      <w:r w:rsidR="000C1468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同志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着重说明</w:t>
      </w:r>
      <w:r w:rsidR="000C1468" w:rsidRPr="00F10512">
        <w:rPr>
          <w:rFonts w:asciiTheme="majorEastAsia" w:eastAsiaTheme="majorEastAsia" w:hAnsiTheme="majorEastAsia" w:cstheme="minorBidi"/>
          <w:sz w:val="28"/>
          <w:szCs w:val="28"/>
        </w:rPr>
        <w:t>了“</w:t>
      </w:r>
      <w:r w:rsidR="000C1468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双师型</w:t>
      </w:r>
      <w:r w:rsidR="000C1468" w:rsidRPr="00F10512">
        <w:rPr>
          <w:rFonts w:asciiTheme="majorEastAsia" w:eastAsiaTheme="majorEastAsia" w:hAnsiTheme="majorEastAsia" w:cstheme="minorBidi"/>
          <w:sz w:val="28"/>
          <w:szCs w:val="28"/>
        </w:rPr>
        <w:t>”</w:t>
      </w:r>
      <w:r w:rsidR="006A4262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教师</w:t>
      </w:r>
      <w:r w:rsidR="000C1468" w:rsidRPr="00F10512">
        <w:rPr>
          <w:rFonts w:asciiTheme="majorEastAsia" w:eastAsiaTheme="majorEastAsia" w:hAnsiTheme="majorEastAsia" w:cstheme="minorBidi" w:hint="eastAsia"/>
          <w:sz w:val="28"/>
          <w:szCs w:val="28"/>
        </w:rPr>
        <w:t>的</w:t>
      </w:r>
      <w:r w:rsidR="000C1468" w:rsidRPr="00F10512">
        <w:rPr>
          <w:rFonts w:asciiTheme="majorEastAsia" w:eastAsiaTheme="majorEastAsia" w:hAnsiTheme="majorEastAsia" w:cstheme="minorBidi"/>
          <w:sz w:val="28"/>
          <w:szCs w:val="28"/>
        </w:rPr>
        <w:t>定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位、能力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要求及其</w:t>
      </w:r>
      <w:r w:rsidR="006A4262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培养体制机制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</w:t>
      </w:r>
      <w:r w:rsidR="000C146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与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教师标准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的</w:t>
      </w:r>
      <w:r w:rsidR="000C1468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衔接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、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与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教师资格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的关系</w:t>
      </w:r>
      <w:r w:rsidR="006A4262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等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问题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</w:t>
      </w:r>
      <w:r w:rsidR="000C1468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陆敏处长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强调</w:t>
      </w:r>
      <w:r w:rsidR="006A4262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要有针对性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地了解</w:t>
      </w:r>
      <w:r w:rsidR="00294D5B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职教师资</w:t>
      </w:r>
      <w:r w:rsidR="00294D5B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培养的需要</w:t>
      </w:r>
      <w:r w:rsidR="006A4262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，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并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重点介绍了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专业学位研究生教育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与职业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任职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资格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衔接的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问题</w:t>
      </w:r>
      <w:r w:rsidR="006A4262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。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她还向与会代表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介绍了大家共同关心的在职人员攻读硕士学位改革后的招生方式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、</w:t>
      </w:r>
      <w:r w:rsidR="006A4262" w:rsidRPr="00C363D6"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  <w:t>计划下达方式、考试问题</w:t>
      </w:r>
      <w:r w:rsidR="006A4262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等</w:t>
      </w:r>
      <w:r w:rsidR="006A4262" w:rsidRPr="00C363D6"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。</w:t>
      </w:r>
    </w:p>
    <w:p w:rsidR="00535AF1" w:rsidRDefault="00567731" w:rsidP="00535AF1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1月5日晚上，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职业技术教育专家小组副组长孟庆国教授主持</w:t>
      </w:r>
      <w:r w:rsidRPr="002A365F">
        <w:rPr>
          <w:rFonts w:asciiTheme="majorEastAsia" w:eastAsiaTheme="majorEastAsia" w:hAnsiTheme="majorEastAsia" w:cstheme="minorBidi" w:hint="eastAsia"/>
          <w:sz w:val="28"/>
          <w:szCs w:val="28"/>
        </w:rPr>
        <w:t>专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家工作小组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会议，就当天各试点院校培养方案汇报中的问题进行全面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梳理和研讨，并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委托天津大学米靖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教授根据专家组形成的共识，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向全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lastRenderedPageBreak/>
        <w:t>体与会院校代表进行反馈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。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专家小组会议形成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共识</w:t>
      </w:r>
      <w:r w:rsidR="006A4262">
        <w:rPr>
          <w:rFonts w:asciiTheme="majorEastAsia" w:eastAsiaTheme="majorEastAsia" w:hAnsiTheme="majorEastAsia" w:cstheme="minorBidi" w:hint="eastAsia"/>
          <w:sz w:val="28"/>
          <w:szCs w:val="28"/>
        </w:rPr>
        <w:t>包括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：</w:t>
      </w:r>
    </w:p>
    <w:p w:rsidR="00567731" w:rsidRDefault="006A4262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1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、强调培养方案</w:t>
      </w:r>
      <w:r w:rsidR="00587677">
        <w:rPr>
          <w:rFonts w:asciiTheme="majorEastAsia" w:eastAsiaTheme="majorEastAsia" w:hAnsiTheme="majorEastAsia" w:cstheme="minorBidi"/>
          <w:sz w:val="28"/>
          <w:szCs w:val="28"/>
        </w:rPr>
        <w:t>主要框架、模块的一致性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。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学位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基础课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6门课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的名称和学分</w:t>
      </w:r>
      <w:r w:rsidR="00535AF1">
        <w:rPr>
          <w:rFonts w:asciiTheme="majorEastAsia" w:eastAsiaTheme="majorEastAsia" w:hAnsiTheme="majorEastAsia" w:cstheme="minorBidi"/>
          <w:sz w:val="28"/>
          <w:szCs w:val="28"/>
        </w:rPr>
        <w:t>不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允许进行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调整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，但在课程教学中允许渗透职业技术教育的要素。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在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此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基础上，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允许</w:t>
      </w:r>
      <w:r w:rsidR="00587677">
        <w:rPr>
          <w:rFonts w:asciiTheme="majorEastAsia" w:eastAsiaTheme="majorEastAsia" w:hAnsiTheme="majorEastAsia" w:cstheme="minorBidi"/>
          <w:sz w:val="28"/>
          <w:szCs w:val="28"/>
        </w:rPr>
        <w:t>各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培养院校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根据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区域经济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社会发展需要和学校学科优势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、</w:t>
      </w:r>
      <w:r w:rsidR="00587677">
        <w:rPr>
          <w:rFonts w:asciiTheme="majorEastAsia" w:eastAsiaTheme="majorEastAsia" w:hAnsiTheme="majorEastAsia" w:cstheme="minorBidi"/>
          <w:sz w:val="28"/>
          <w:szCs w:val="28"/>
        </w:rPr>
        <w:t>特点，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进行必要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的调整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。各培养院校</w:t>
      </w:r>
      <w:r w:rsidR="00F079A6">
        <w:rPr>
          <w:rFonts w:asciiTheme="majorEastAsia" w:eastAsiaTheme="majorEastAsia" w:hAnsiTheme="majorEastAsia" w:cstheme="minorBidi" w:hint="eastAsia"/>
          <w:sz w:val="28"/>
          <w:szCs w:val="28"/>
        </w:rPr>
        <w:t>要细化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实践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教学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环节要求</w:t>
      </w:r>
      <w:r w:rsidR="00F079A6">
        <w:rPr>
          <w:rFonts w:asciiTheme="majorEastAsia" w:eastAsiaTheme="majorEastAsia" w:hAnsiTheme="majorEastAsia" w:cstheme="minorBidi" w:hint="eastAsia"/>
          <w:sz w:val="28"/>
          <w:szCs w:val="28"/>
        </w:rPr>
        <w:t>；</w:t>
      </w:r>
    </w:p>
    <w:p w:rsidR="00535AF1" w:rsidRDefault="00587677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2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、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各培养院校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要充分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调查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了解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中等职业技术学校的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专业设置、师资需求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等情况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；</w:t>
      </w:r>
    </w:p>
    <w:p w:rsidR="00535AF1" w:rsidRDefault="00587677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3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、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学制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原则上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为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两年；</w:t>
      </w:r>
    </w:p>
    <w:p w:rsidR="00587677" w:rsidRDefault="00587677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4</w:t>
      </w:r>
      <w:r w:rsidR="00535AF1">
        <w:rPr>
          <w:rFonts w:asciiTheme="majorEastAsia" w:eastAsiaTheme="majorEastAsia" w:hAnsiTheme="majorEastAsia" w:cstheme="minorBidi" w:hint="eastAsia"/>
          <w:sz w:val="28"/>
          <w:szCs w:val="28"/>
        </w:rPr>
        <w:t>、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要求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试点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院校</w:t>
      </w:r>
      <w:r>
        <w:rPr>
          <w:rFonts w:asciiTheme="majorEastAsia" w:eastAsiaTheme="majorEastAsia" w:hAnsiTheme="majorEastAsia" w:cstheme="minorBidi"/>
          <w:sz w:val="28"/>
          <w:szCs w:val="28"/>
        </w:rPr>
        <w:t>根据本次会议要求，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进一步修改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培养方案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，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并于2016年3月15日前将修改后的培养方案提交“教指委”秘书处。职业技术教育专家工作小组将再次进行审议；</w:t>
      </w:r>
    </w:p>
    <w:p w:rsidR="00535AF1" w:rsidRDefault="00587677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5、各试点院校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申请招生的领域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要严格按照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中等职业技术学校的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专业目录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，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按类申报；</w:t>
      </w:r>
    </w:p>
    <w:p w:rsidR="00535AF1" w:rsidRDefault="00587677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6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、建议各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试点</w:t>
      </w:r>
      <w:r>
        <w:rPr>
          <w:rFonts w:asciiTheme="majorEastAsia" w:eastAsiaTheme="majorEastAsia" w:hAnsiTheme="majorEastAsia" w:cstheme="minorBidi"/>
          <w:sz w:val="28"/>
          <w:szCs w:val="28"/>
        </w:rPr>
        <w:t>院校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建立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合理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、科学的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教育硕士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（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职业技术教育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领域）专业学位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研究生教育</w:t>
      </w:r>
      <w:r w:rsidR="00D20364">
        <w:rPr>
          <w:rFonts w:asciiTheme="majorEastAsia" w:eastAsiaTheme="majorEastAsia" w:hAnsiTheme="majorEastAsia" w:cstheme="minorBidi"/>
          <w:sz w:val="28"/>
          <w:szCs w:val="28"/>
        </w:rPr>
        <w:t>管理体制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机制</w:t>
      </w:r>
      <w:r w:rsidR="00D20364">
        <w:rPr>
          <w:rFonts w:asciiTheme="majorEastAsia" w:eastAsiaTheme="majorEastAsia" w:hAnsiTheme="majorEastAsia" w:cstheme="minorBidi" w:hint="eastAsia"/>
          <w:sz w:val="28"/>
          <w:szCs w:val="28"/>
        </w:rPr>
        <w:t>；</w:t>
      </w:r>
    </w:p>
    <w:p w:rsidR="00F079A6" w:rsidRDefault="00F10512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7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、试点院校要</w:t>
      </w:r>
      <w:r>
        <w:rPr>
          <w:rFonts w:asciiTheme="majorEastAsia" w:eastAsiaTheme="majorEastAsia" w:hAnsiTheme="majorEastAsia" w:cstheme="minorBidi"/>
          <w:sz w:val="28"/>
          <w:szCs w:val="28"/>
        </w:rPr>
        <w:t>从体制机制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上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充分发挥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校外导师</w:t>
      </w:r>
      <w:r w:rsidR="00587677">
        <w:rPr>
          <w:rFonts w:asciiTheme="majorEastAsia" w:eastAsiaTheme="majorEastAsia" w:hAnsiTheme="majorEastAsia" w:cstheme="minorBidi" w:hint="eastAsia"/>
          <w:sz w:val="28"/>
          <w:szCs w:val="28"/>
        </w:rPr>
        <w:t>的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积</w:t>
      </w:r>
      <w:r w:rsidR="00587677">
        <w:rPr>
          <w:rFonts w:asciiTheme="majorEastAsia" w:eastAsiaTheme="majorEastAsia" w:hAnsiTheme="majorEastAsia" w:cstheme="minorBidi"/>
          <w:sz w:val="28"/>
          <w:szCs w:val="28"/>
        </w:rPr>
        <w:t>极性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；</w:t>
      </w:r>
    </w:p>
    <w:p w:rsidR="00F079A6" w:rsidRDefault="00F10512" w:rsidP="00CF21AD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8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、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学位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论文字数</w:t>
      </w:r>
      <w:r w:rsidR="00906BEE">
        <w:rPr>
          <w:rFonts w:asciiTheme="majorEastAsia" w:eastAsiaTheme="majorEastAsia" w:hAnsiTheme="majorEastAsia" w:cstheme="minorBidi" w:hint="eastAsia"/>
          <w:sz w:val="28"/>
          <w:szCs w:val="28"/>
        </w:rPr>
        <w:t>所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要求</w:t>
      </w:r>
      <w:r w:rsidR="00906BEE">
        <w:rPr>
          <w:rFonts w:asciiTheme="majorEastAsia" w:eastAsiaTheme="majorEastAsia" w:hAnsiTheme="majorEastAsia" w:cstheme="minorBidi" w:hint="eastAsia"/>
          <w:sz w:val="28"/>
          <w:szCs w:val="28"/>
        </w:rPr>
        <w:t>的</w:t>
      </w:r>
      <w:r w:rsidR="00F079A6">
        <w:rPr>
          <w:rFonts w:asciiTheme="majorEastAsia" w:eastAsiaTheme="majorEastAsia" w:hAnsiTheme="majorEastAsia" w:cstheme="minorBidi" w:hint="eastAsia"/>
          <w:sz w:val="28"/>
          <w:szCs w:val="28"/>
        </w:rPr>
        <w:t>1.5万字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是</w:t>
      </w:r>
      <w:r w:rsidR="00906BEE">
        <w:rPr>
          <w:rFonts w:asciiTheme="majorEastAsia" w:eastAsiaTheme="majorEastAsia" w:hAnsiTheme="majorEastAsia" w:cstheme="minorBidi" w:hint="eastAsia"/>
          <w:sz w:val="28"/>
          <w:szCs w:val="28"/>
        </w:rPr>
        <w:t>指</w:t>
      </w:r>
      <w:r w:rsidR="00F079A6">
        <w:rPr>
          <w:rFonts w:asciiTheme="majorEastAsia" w:eastAsiaTheme="majorEastAsia" w:hAnsiTheme="majorEastAsia" w:cstheme="minorBidi"/>
          <w:sz w:val="28"/>
          <w:szCs w:val="28"/>
        </w:rPr>
        <w:t>核心字数要求，这是最低要求。</w:t>
      </w:r>
    </w:p>
    <w:p w:rsidR="00567731" w:rsidRDefault="00567731" w:rsidP="00F10512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t>1月6日上午</w:t>
      </w:r>
      <w:r w:rsidR="00F10512">
        <w:rPr>
          <w:rFonts w:asciiTheme="majorEastAsia" w:eastAsiaTheme="majorEastAsia" w:hAnsiTheme="majorEastAsia" w:cstheme="minorBidi" w:hint="eastAsia"/>
          <w:sz w:val="28"/>
          <w:szCs w:val="28"/>
        </w:rPr>
        <w:t>，孟庆国教授主持全体会议，米靖教授代表专家组向试点院校代表传达了专家工作小组的意见。张斌贤秘书长对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培养方案的</w:t>
      </w:r>
      <w:r w:rsidR="00F10512">
        <w:rPr>
          <w:rFonts w:asciiTheme="majorEastAsia" w:eastAsiaTheme="majorEastAsia" w:hAnsiTheme="majorEastAsia" w:cstheme="minorBidi" w:hint="eastAsia"/>
          <w:sz w:val="28"/>
          <w:szCs w:val="28"/>
        </w:rPr>
        <w:t>修订工作提出要求。</w:t>
      </w:r>
    </w:p>
    <w:p w:rsidR="00567731" w:rsidRDefault="00F10512" w:rsidP="00567731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  <w:r>
        <w:rPr>
          <w:rFonts w:asciiTheme="majorEastAsia" w:eastAsiaTheme="majorEastAsia" w:hAnsiTheme="majorEastAsia" w:cstheme="minorBidi" w:hint="eastAsia"/>
          <w:sz w:val="28"/>
          <w:szCs w:val="28"/>
        </w:rPr>
        <w:lastRenderedPageBreak/>
        <w:t>全体会议结束后，职业技术教育</w:t>
      </w:r>
      <w:r w:rsidR="00567731">
        <w:rPr>
          <w:rFonts w:asciiTheme="majorEastAsia" w:eastAsiaTheme="majorEastAsia" w:hAnsiTheme="majorEastAsia" w:cstheme="minorBidi" w:hint="eastAsia"/>
          <w:sz w:val="28"/>
          <w:szCs w:val="28"/>
        </w:rPr>
        <w:t>专家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工作小</w:t>
      </w:r>
      <w:r w:rsidR="00567731">
        <w:rPr>
          <w:rFonts w:asciiTheme="majorEastAsia" w:eastAsiaTheme="majorEastAsia" w:hAnsiTheme="majorEastAsia" w:cstheme="minorBidi" w:hint="eastAsia"/>
          <w:sz w:val="28"/>
          <w:szCs w:val="28"/>
        </w:rPr>
        <w:t>组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对</w:t>
      </w:r>
      <w:r w:rsidR="00567731">
        <w:rPr>
          <w:rFonts w:asciiTheme="majorEastAsia" w:eastAsiaTheme="majorEastAsia" w:hAnsiTheme="majorEastAsia" w:cstheme="minorBidi" w:hint="eastAsia"/>
          <w:sz w:val="28"/>
          <w:szCs w:val="28"/>
        </w:rPr>
        <w:t>《</w:t>
      </w:r>
      <w:r w:rsidR="00567731" w:rsidRPr="00280A59">
        <w:rPr>
          <w:rFonts w:asciiTheme="majorEastAsia" w:eastAsiaTheme="majorEastAsia" w:hAnsiTheme="majorEastAsia" w:cstheme="minorBidi" w:hint="eastAsia"/>
          <w:sz w:val="28"/>
          <w:szCs w:val="28"/>
        </w:rPr>
        <w:t>全国教育专业学位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研究生</w:t>
      </w:r>
      <w:r w:rsidR="00567731" w:rsidRPr="00280A59">
        <w:rPr>
          <w:rFonts w:asciiTheme="majorEastAsia" w:eastAsiaTheme="majorEastAsia" w:hAnsiTheme="majorEastAsia" w:cstheme="minorBidi" w:hint="eastAsia"/>
          <w:sz w:val="28"/>
          <w:szCs w:val="28"/>
        </w:rPr>
        <w:t>教育指导委员会关于教育硕士（职业技术教育领域）专业学位研究生培养工作的指导意见（讨论稿）</w:t>
      </w:r>
      <w:r w:rsidR="00567731">
        <w:rPr>
          <w:rFonts w:asciiTheme="majorEastAsia" w:eastAsiaTheme="majorEastAsia" w:hAnsiTheme="majorEastAsia" w:cstheme="minorBidi" w:hint="eastAsia"/>
          <w:sz w:val="28"/>
          <w:szCs w:val="28"/>
        </w:rPr>
        <w:t>》</w:t>
      </w:r>
      <w:r>
        <w:rPr>
          <w:rFonts w:asciiTheme="majorEastAsia" w:eastAsiaTheme="majorEastAsia" w:hAnsiTheme="majorEastAsia" w:cstheme="minorBidi" w:hint="eastAsia"/>
          <w:sz w:val="28"/>
          <w:szCs w:val="28"/>
        </w:rPr>
        <w:t>进行研讨，提出了具体的修改建议和意见，决定由米靖教授按照专家组的建议进行进一步的修改和完善。</w:t>
      </w:r>
    </w:p>
    <w:p w:rsidR="00567731" w:rsidRDefault="00567731" w:rsidP="00567731">
      <w:pPr>
        <w:spacing w:line="360" w:lineRule="auto"/>
        <w:ind w:firstLineChars="200" w:firstLine="560"/>
        <w:rPr>
          <w:rFonts w:asciiTheme="majorEastAsia" w:eastAsiaTheme="majorEastAsia" w:hAnsiTheme="majorEastAsia" w:cstheme="minorBidi"/>
          <w:sz w:val="28"/>
          <w:szCs w:val="28"/>
        </w:rPr>
      </w:pPr>
    </w:p>
    <w:p w:rsidR="00FF255A" w:rsidRDefault="002438DA" w:rsidP="002438DA">
      <w:pPr>
        <w:ind w:firstLineChars="800" w:firstLine="2240"/>
        <w:rPr>
          <w:rFonts w:asciiTheme="majorEastAsia" w:eastAsiaTheme="majorEastAsia" w:hAnsiTheme="majorEastAsia" w:cstheme="minorBidi"/>
          <w:color w:val="000000" w:themeColor="text1"/>
          <w:sz w:val="28"/>
          <w:szCs w:val="28"/>
        </w:rPr>
      </w:pPr>
      <w:r w:rsidRPr="006E7655">
        <w:rPr>
          <w:rFonts w:asciiTheme="minorEastAsia" w:eastAsiaTheme="minorEastAsia" w:hAnsiTheme="minorEastAsia" w:hint="eastAsia"/>
          <w:sz w:val="28"/>
          <w:szCs w:val="28"/>
        </w:rPr>
        <w:t>全国教育专业学位</w:t>
      </w: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>研究生教育指导委员会秘书处</w:t>
      </w:r>
    </w:p>
    <w:p w:rsidR="002438DA" w:rsidRDefault="002438DA" w:rsidP="002438DA">
      <w:pPr>
        <w:ind w:firstLineChars="800" w:firstLine="2240"/>
      </w:pPr>
      <w:r>
        <w:rPr>
          <w:rFonts w:asciiTheme="majorEastAsia" w:eastAsiaTheme="majorEastAsia" w:hAnsiTheme="majorEastAsia" w:cstheme="minorBidi" w:hint="eastAsia"/>
          <w:color w:val="000000" w:themeColor="text1"/>
          <w:sz w:val="28"/>
          <w:szCs w:val="28"/>
        </w:rPr>
        <w:t xml:space="preserve">                 2016年1月22日</w:t>
      </w:r>
    </w:p>
    <w:sectPr w:rsidR="002438DA" w:rsidSect="000663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9A6" w:rsidRDefault="008D09A6" w:rsidP="00CF21AD">
      <w:r>
        <w:separator/>
      </w:r>
    </w:p>
  </w:endnote>
  <w:endnote w:type="continuationSeparator" w:id="0">
    <w:p w:rsidR="008D09A6" w:rsidRDefault="008D09A6" w:rsidP="00CF2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9A6" w:rsidRDefault="008D09A6" w:rsidP="00CF21AD">
      <w:r>
        <w:separator/>
      </w:r>
    </w:p>
  </w:footnote>
  <w:footnote w:type="continuationSeparator" w:id="0">
    <w:p w:rsidR="008D09A6" w:rsidRDefault="008D09A6" w:rsidP="00CF21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67731"/>
    <w:rsid w:val="00016F26"/>
    <w:rsid w:val="0006630F"/>
    <w:rsid w:val="000C1468"/>
    <w:rsid w:val="000F1D26"/>
    <w:rsid w:val="00106C0B"/>
    <w:rsid w:val="00133542"/>
    <w:rsid w:val="001B32F3"/>
    <w:rsid w:val="001D54A1"/>
    <w:rsid w:val="002438DA"/>
    <w:rsid w:val="00294D5B"/>
    <w:rsid w:val="00385B56"/>
    <w:rsid w:val="00394883"/>
    <w:rsid w:val="00406443"/>
    <w:rsid w:val="004340AA"/>
    <w:rsid w:val="004C77B3"/>
    <w:rsid w:val="004E6FD7"/>
    <w:rsid w:val="00535AF1"/>
    <w:rsid w:val="00567731"/>
    <w:rsid w:val="00587677"/>
    <w:rsid w:val="005972DB"/>
    <w:rsid w:val="005F7B46"/>
    <w:rsid w:val="006143C4"/>
    <w:rsid w:val="006849A7"/>
    <w:rsid w:val="00697E77"/>
    <w:rsid w:val="006A4262"/>
    <w:rsid w:val="006B15CA"/>
    <w:rsid w:val="006E7655"/>
    <w:rsid w:val="00717DAD"/>
    <w:rsid w:val="007467F6"/>
    <w:rsid w:val="007D2E4E"/>
    <w:rsid w:val="00815E2E"/>
    <w:rsid w:val="008D09A6"/>
    <w:rsid w:val="008D0CCE"/>
    <w:rsid w:val="00906BEE"/>
    <w:rsid w:val="009A1170"/>
    <w:rsid w:val="00A64258"/>
    <w:rsid w:val="00AC19AA"/>
    <w:rsid w:val="00AD5560"/>
    <w:rsid w:val="00B61644"/>
    <w:rsid w:val="00B62276"/>
    <w:rsid w:val="00C363D6"/>
    <w:rsid w:val="00CF21AD"/>
    <w:rsid w:val="00D15B66"/>
    <w:rsid w:val="00D20364"/>
    <w:rsid w:val="00D835C4"/>
    <w:rsid w:val="00F079A6"/>
    <w:rsid w:val="00F10512"/>
    <w:rsid w:val="00F95B36"/>
    <w:rsid w:val="00FE5BE9"/>
    <w:rsid w:val="00FF2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690EF41-1B6A-44B8-B874-A1FA9980D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73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F21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F21AD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F21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F21A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4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ZGC</dc:creator>
  <cp:keywords/>
  <dc:description/>
  <cp:lastModifiedBy>ZGC</cp:lastModifiedBy>
  <cp:revision>10</cp:revision>
  <dcterms:created xsi:type="dcterms:W3CDTF">2016-01-20T12:46:00Z</dcterms:created>
  <dcterms:modified xsi:type="dcterms:W3CDTF">2016-01-24T05:41:00Z</dcterms:modified>
</cp:coreProperties>
</file>