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4" w:rsidRPr="003F701A" w:rsidRDefault="002A10E4" w:rsidP="002A10E4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3F701A">
        <w:rPr>
          <w:rFonts w:ascii="华文中宋" w:eastAsia="华文中宋" w:hAnsi="华文中宋" w:hint="eastAsia"/>
          <w:b/>
          <w:sz w:val="32"/>
          <w:szCs w:val="32"/>
        </w:rPr>
        <w:t>关于报送教育博士研究生招生考试工作有关材料的通知</w:t>
      </w:r>
    </w:p>
    <w:p w:rsidR="002A10E4" w:rsidRPr="009A6849" w:rsidRDefault="002A10E4" w:rsidP="002A10E4">
      <w:pPr>
        <w:jc w:val="center"/>
        <w:rPr>
          <w:rFonts w:ascii="仿宋_GB2312" w:eastAsia="仿宋_GB2312" w:hint="eastAsia"/>
          <w:sz w:val="24"/>
        </w:rPr>
      </w:pPr>
      <w:r w:rsidRPr="009A6849">
        <w:rPr>
          <w:rFonts w:ascii="仿宋_GB2312" w:eastAsia="仿宋_GB2312" w:hint="eastAsia"/>
          <w:sz w:val="24"/>
        </w:rPr>
        <w:t>教</w:t>
      </w:r>
      <w:r>
        <w:rPr>
          <w:rFonts w:ascii="仿宋_GB2312" w:eastAsia="仿宋_GB2312" w:hint="eastAsia"/>
          <w:sz w:val="24"/>
        </w:rPr>
        <w:t>育</w:t>
      </w:r>
      <w:r w:rsidRPr="009A6849">
        <w:rPr>
          <w:rFonts w:ascii="仿宋_GB2312" w:eastAsia="仿宋_GB2312" w:hint="eastAsia"/>
          <w:sz w:val="24"/>
        </w:rPr>
        <w:t>发</w:t>
      </w:r>
      <w:r>
        <w:rPr>
          <w:rFonts w:ascii="仿宋_GB2312" w:eastAsia="仿宋_GB2312" w:hint="eastAsia"/>
          <w:sz w:val="24"/>
        </w:rPr>
        <w:t>便字</w:t>
      </w:r>
      <w:r>
        <w:rPr>
          <w:rFonts w:ascii="仿宋_GB2312" w:eastAsia="仿宋_GB2312" w:hint="eastAsia"/>
          <w:sz w:val="24"/>
        </w:rPr>
        <w:t>201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2</w:t>
      </w:r>
      <w:r w:rsidRPr="009A6849">
        <w:rPr>
          <w:rFonts w:ascii="仿宋_GB2312" w:eastAsia="仿宋_GB2312" w:hint="eastAsia"/>
          <w:sz w:val="24"/>
        </w:rPr>
        <w:t>号</w:t>
      </w:r>
    </w:p>
    <w:p w:rsidR="002A10E4" w:rsidRPr="00C12B4D" w:rsidRDefault="002A10E4" w:rsidP="002A10E4">
      <w:pPr>
        <w:pStyle w:val="a4"/>
        <w:tabs>
          <w:tab w:val="clear" w:pos="4153"/>
          <w:tab w:val="clear" w:pos="8306"/>
        </w:tabs>
        <w:snapToGrid/>
        <w:rPr>
          <w:rFonts w:ascii="黑体" w:eastAsia="黑体" w:hint="eastAsia"/>
          <w:sz w:val="21"/>
          <w:szCs w:val="21"/>
          <w:u w:val="single"/>
        </w:rPr>
      </w:pPr>
    </w:p>
    <w:p w:rsidR="002A10E4" w:rsidRPr="00D55166" w:rsidRDefault="002A10E4" w:rsidP="002A10E4">
      <w:pPr>
        <w:pStyle w:val="a4"/>
        <w:tabs>
          <w:tab w:val="clear" w:pos="4153"/>
          <w:tab w:val="clear" w:pos="8306"/>
        </w:tabs>
        <w:snapToGrid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</w:t>
      </w:r>
      <w:r w:rsidRPr="00D55166">
        <w:rPr>
          <w:rFonts w:ascii="仿宋_GB2312" w:eastAsia="仿宋_GB2312" w:hint="eastAsia"/>
          <w:sz w:val="32"/>
        </w:rPr>
        <w:t>教育博士</w:t>
      </w:r>
      <w:r>
        <w:rPr>
          <w:rFonts w:ascii="仿宋_GB2312" w:eastAsia="仿宋_GB2312" w:hint="eastAsia"/>
          <w:sz w:val="32"/>
        </w:rPr>
        <w:t>研究生培养院校</w:t>
      </w:r>
      <w:r w:rsidRPr="00D55166">
        <w:rPr>
          <w:rFonts w:ascii="仿宋_GB2312" w:eastAsia="仿宋_GB2312" w:hint="eastAsia"/>
          <w:sz w:val="32"/>
        </w:rPr>
        <w:t>：</w:t>
      </w:r>
    </w:p>
    <w:p w:rsidR="002A10E4" w:rsidRDefault="002A10E4" w:rsidP="002A10E4">
      <w:pPr>
        <w:rPr>
          <w:rFonts w:ascii="宋体" w:hint="eastAsia"/>
          <w:sz w:val="24"/>
        </w:rPr>
      </w:pPr>
    </w:p>
    <w:p w:rsidR="002A10E4" w:rsidRDefault="002A10E4" w:rsidP="009B2968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根据全国教育专业学位教育指导委员会（以下简称“教指委”）</w:t>
      </w:r>
      <w:r w:rsidR="00ED2D00">
        <w:rPr>
          <w:rFonts w:ascii="仿宋_GB2312" w:eastAsia="仿宋_GB2312" w:hint="eastAsia"/>
          <w:sz w:val="28"/>
          <w:szCs w:val="28"/>
        </w:rPr>
        <w:t>年度</w:t>
      </w:r>
      <w:r>
        <w:rPr>
          <w:rFonts w:ascii="仿宋_GB2312" w:eastAsia="仿宋_GB2312" w:hint="eastAsia"/>
          <w:sz w:val="28"/>
          <w:szCs w:val="28"/>
        </w:rPr>
        <w:t>工作计划和教指委教育博士分委员会西安会议精神，请各院校以电子邮件方式于201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年5月10日前将以下材料报送秘书处。</w:t>
      </w:r>
    </w:p>
    <w:p w:rsidR="002A10E4" w:rsidRPr="004409D6" w:rsidRDefault="002A10E4" w:rsidP="009B2968">
      <w:pPr>
        <w:spacing w:line="420" w:lineRule="exact"/>
        <w:ind w:firstLineChars="200" w:firstLine="560"/>
        <w:rPr>
          <w:rFonts w:ascii="仿宋_GB2312" w:eastAsia="仿宋_GB2312" w:hint="eastAsia"/>
          <w:bCs/>
          <w:sz w:val="28"/>
        </w:rPr>
      </w:pPr>
      <w:r w:rsidRPr="004409D6">
        <w:rPr>
          <w:rFonts w:ascii="仿宋_GB2312" w:eastAsia="仿宋_GB2312" w:hint="eastAsia"/>
          <w:bCs/>
          <w:sz w:val="28"/>
        </w:rPr>
        <w:t>一、</w:t>
      </w:r>
      <w:r w:rsidR="00ED2D00">
        <w:rPr>
          <w:rFonts w:ascii="仿宋_GB2312" w:eastAsia="仿宋_GB2312" w:hint="eastAsia"/>
          <w:bCs/>
          <w:sz w:val="28"/>
        </w:rPr>
        <w:t>2012</w:t>
      </w:r>
      <w:r w:rsidR="00ED2D00">
        <w:rPr>
          <w:rFonts w:ascii="仿宋_GB2312" w:eastAsia="仿宋_GB2312"/>
          <w:bCs/>
          <w:sz w:val="28"/>
        </w:rPr>
        <w:t>—</w:t>
      </w:r>
      <w:r w:rsidR="00ED2D00">
        <w:rPr>
          <w:rFonts w:ascii="仿宋_GB2312" w:eastAsia="仿宋_GB2312" w:hint="eastAsia"/>
          <w:bCs/>
          <w:sz w:val="28"/>
        </w:rPr>
        <w:t>2013年</w:t>
      </w:r>
      <w:r w:rsidRPr="004409D6">
        <w:rPr>
          <w:rFonts w:ascii="仿宋_GB2312" w:eastAsia="仿宋_GB2312" w:hint="eastAsia"/>
          <w:bCs/>
          <w:sz w:val="28"/>
        </w:rPr>
        <w:t>教育博士研究生</w:t>
      </w:r>
      <w:r>
        <w:rPr>
          <w:rFonts w:ascii="仿宋_GB2312" w:eastAsia="仿宋_GB2312" w:hint="eastAsia"/>
          <w:bCs/>
          <w:sz w:val="28"/>
        </w:rPr>
        <w:t>教育综合和专业课</w:t>
      </w:r>
      <w:r w:rsidRPr="004409D6">
        <w:rPr>
          <w:rFonts w:ascii="仿宋_GB2312" w:eastAsia="仿宋_GB2312" w:hint="eastAsia"/>
          <w:bCs/>
          <w:sz w:val="28"/>
        </w:rPr>
        <w:t>考试</w:t>
      </w:r>
      <w:r>
        <w:rPr>
          <w:rFonts w:ascii="仿宋_GB2312" w:eastAsia="仿宋_GB2312" w:hint="eastAsia"/>
          <w:bCs/>
          <w:sz w:val="28"/>
        </w:rPr>
        <w:t>试卷（纸质和电子文档）；</w:t>
      </w:r>
    </w:p>
    <w:p w:rsidR="002A10E4" w:rsidRPr="00B237A9" w:rsidRDefault="002A10E4" w:rsidP="009B2968">
      <w:pPr>
        <w:spacing w:line="420" w:lineRule="exact"/>
        <w:ind w:firstLineChars="200" w:firstLine="56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sz w:val="28"/>
        </w:rPr>
        <w:t>二、</w:t>
      </w:r>
      <w:r w:rsidRPr="004409D6">
        <w:rPr>
          <w:rFonts w:ascii="仿宋_GB2312" w:eastAsia="仿宋_GB2312" w:hint="eastAsia"/>
          <w:bCs/>
          <w:sz w:val="28"/>
        </w:rPr>
        <w:t>201</w:t>
      </w:r>
      <w:r w:rsidR="00ED2D00">
        <w:rPr>
          <w:rFonts w:ascii="仿宋_GB2312" w:eastAsia="仿宋_GB2312" w:hint="eastAsia"/>
          <w:bCs/>
          <w:sz w:val="28"/>
        </w:rPr>
        <w:t>2</w:t>
      </w:r>
      <w:r w:rsidR="00ED2D00">
        <w:rPr>
          <w:rFonts w:ascii="仿宋_GB2312" w:eastAsia="仿宋_GB2312"/>
          <w:bCs/>
          <w:sz w:val="28"/>
        </w:rPr>
        <w:t>—</w:t>
      </w:r>
      <w:r w:rsidR="00ED2D00">
        <w:rPr>
          <w:rFonts w:ascii="仿宋_GB2312" w:eastAsia="仿宋_GB2312" w:hint="eastAsia"/>
          <w:bCs/>
          <w:sz w:val="28"/>
        </w:rPr>
        <w:t>2013年</w:t>
      </w:r>
      <w:r w:rsidRPr="004409D6">
        <w:rPr>
          <w:rFonts w:ascii="仿宋_GB2312" w:eastAsia="仿宋_GB2312" w:hint="eastAsia"/>
          <w:bCs/>
          <w:sz w:val="28"/>
        </w:rPr>
        <w:t>年教育博士研究生</w:t>
      </w:r>
      <w:r>
        <w:rPr>
          <w:rFonts w:ascii="仿宋_GB2312" w:eastAsia="仿宋_GB2312" w:hint="eastAsia"/>
          <w:bCs/>
          <w:sz w:val="28"/>
        </w:rPr>
        <w:t>教育综合和专业课</w:t>
      </w:r>
      <w:r w:rsidRPr="004409D6">
        <w:rPr>
          <w:rFonts w:ascii="仿宋_GB2312" w:eastAsia="仿宋_GB2312" w:hint="eastAsia"/>
          <w:bCs/>
          <w:sz w:val="28"/>
        </w:rPr>
        <w:t>考试</w:t>
      </w:r>
      <w:r>
        <w:rPr>
          <w:rFonts w:ascii="仿宋_GB2312" w:eastAsia="仿宋_GB2312" w:hint="eastAsia"/>
          <w:bCs/>
          <w:sz w:val="28"/>
        </w:rPr>
        <w:t>试卷</w:t>
      </w:r>
      <w:r w:rsidRPr="004409D6">
        <w:rPr>
          <w:rFonts w:ascii="仿宋_GB2312" w:eastAsia="仿宋_GB2312" w:hint="eastAsia"/>
          <w:bCs/>
          <w:sz w:val="28"/>
        </w:rPr>
        <w:t>命题思路、</w:t>
      </w:r>
      <w:r>
        <w:rPr>
          <w:rFonts w:ascii="仿宋_GB2312" w:eastAsia="仿宋_GB2312" w:hint="eastAsia"/>
          <w:bCs/>
          <w:sz w:val="28"/>
        </w:rPr>
        <w:t>考核</w:t>
      </w:r>
      <w:r w:rsidRPr="004409D6">
        <w:rPr>
          <w:rFonts w:ascii="仿宋_GB2312" w:eastAsia="仿宋_GB2312" w:hint="eastAsia"/>
          <w:bCs/>
          <w:sz w:val="28"/>
        </w:rPr>
        <w:t>内容</w:t>
      </w:r>
      <w:r>
        <w:rPr>
          <w:rFonts w:ascii="仿宋_GB2312" w:eastAsia="仿宋_GB2312" w:hint="eastAsia"/>
          <w:bCs/>
          <w:sz w:val="28"/>
        </w:rPr>
        <w:t>、试题结构、其他设想；</w:t>
      </w:r>
    </w:p>
    <w:p w:rsidR="002A10E4" w:rsidRPr="00E12DC9" w:rsidRDefault="002A10E4" w:rsidP="009B2968">
      <w:pPr>
        <w:spacing w:line="42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E86C7C">
        <w:rPr>
          <w:rFonts w:ascii="仿宋_GB2312" w:eastAsia="仿宋_GB2312" w:hint="eastAsia"/>
          <w:b/>
          <w:sz w:val="28"/>
          <w:szCs w:val="28"/>
        </w:rPr>
        <w:t>三、</w:t>
      </w:r>
      <w:r w:rsidR="00ED2D00">
        <w:rPr>
          <w:rFonts w:ascii="仿宋_GB2312" w:eastAsia="仿宋_GB2312" w:hint="eastAsia"/>
          <w:bCs/>
          <w:sz w:val="28"/>
        </w:rPr>
        <w:t>2012、2013年</w:t>
      </w:r>
      <w:r w:rsidRPr="004409D6">
        <w:rPr>
          <w:rFonts w:ascii="仿宋_GB2312" w:eastAsia="仿宋_GB2312" w:hint="eastAsia"/>
          <w:bCs/>
          <w:sz w:val="28"/>
        </w:rPr>
        <w:t>年教育博士研究生</w:t>
      </w:r>
      <w:r>
        <w:rPr>
          <w:rFonts w:ascii="仿宋_GB2312" w:eastAsia="仿宋_GB2312" w:hint="eastAsia"/>
          <w:bCs/>
          <w:sz w:val="28"/>
        </w:rPr>
        <w:t>教育综合和专业课</w:t>
      </w:r>
      <w:r w:rsidRPr="004409D6">
        <w:rPr>
          <w:rFonts w:ascii="仿宋_GB2312" w:eastAsia="仿宋_GB2312" w:hint="eastAsia"/>
          <w:bCs/>
          <w:sz w:val="28"/>
        </w:rPr>
        <w:t>考试</w:t>
      </w:r>
      <w:r>
        <w:rPr>
          <w:rFonts w:ascii="仿宋_GB2312" w:eastAsia="仿宋_GB2312" w:hint="eastAsia"/>
          <w:bCs/>
          <w:sz w:val="28"/>
        </w:rPr>
        <w:t>情况分析报告</w:t>
      </w:r>
      <w:r w:rsidRPr="00E12DC9"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分析报告内容、格式详见附件</w:t>
      </w:r>
      <w:r w:rsidR="00D05EED">
        <w:rPr>
          <w:rFonts w:ascii="仿宋_GB2312" w:eastAsia="仿宋_GB2312" w:hint="eastAsia"/>
          <w:sz w:val="28"/>
          <w:szCs w:val="28"/>
        </w:rPr>
        <w:t>，请不要漏填有关数据</w:t>
      </w:r>
      <w:r w:rsidRPr="00E12DC9">
        <w:rPr>
          <w:rFonts w:ascii="仿宋_GB2312" w:eastAsia="仿宋_GB2312" w:hint="eastAsia"/>
          <w:sz w:val="28"/>
          <w:szCs w:val="28"/>
        </w:rPr>
        <w:t>）</w:t>
      </w:r>
    </w:p>
    <w:p w:rsidR="002A10E4" w:rsidRDefault="00ED2D00" w:rsidP="009B2968">
      <w:pPr>
        <w:spacing w:line="4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四、2013年教育博士录取数据库</w:t>
      </w:r>
      <w:r w:rsidR="00716A76">
        <w:rPr>
          <w:rFonts w:ascii="仿宋_GB2312" w:eastAsia="仿宋_GB2312" w:hint="eastAsia"/>
          <w:sz w:val="28"/>
          <w:szCs w:val="28"/>
        </w:rPr>
        <w:t>【</w:t>
      </w:r>
      <w:r w:rsidR="003F701A">
        <w:rPr>
          <w:rFonts w:ascii="仿宋_GB2312" w:eastAsia="仿宋_GB2312" w:hint="eastAsia"/>
          <w:sz w:val="28"/>
          <w:szCs w:val="28"/>
        </w:rPr>
        <w:t>注意：①</w:t>
      </w:r>
      <w:r>
        <w:rPr>
          <w:rFonts w:ascii="仿宋_GB2312" w:eastAsia="仿宋_GB2312" w:hint="eastAsia"/>
          <w:sz w:val="28"/>
          <w:szCs w:val="28"/>
        </w:rPr>
        <w:t>请按照上报教育部</w:t>
      </w:r>
      <w:r w:rsidR="00F77A27">
        <w:rPr>
          <w:rFonts w:ascii="仿宋_GB2312" w:eastAsia="仿宋_GB2312" w:hint="eastAsia"/>
          <w:sz w:val="28"/>
          <w:szCs w:val="28"/>
        </w:rPr>
        <w:t>学生司</w:t>
      </w:r>
      <w:r>
        <w:rPr>
          <w:rFonts w:ascii="仿宋_GB2312" w:eastAsia="仿宋_GB2312" w:hint="eastAsia"/>
          <w:sz w:val="28"/>
          <w:szCs w:val="28"/>
        </w:rPr>
        <w:t>博士录取库的数据库格式，</w:t>
      </w:r>
      <w:r w:rsidR="003F701A">
        <w:rPr>
          <w:rFonts w:ascii="仿宋_GB2312" w:eastAsia="仿宋_GB2312" w:hint="eastAsia"/>
          <w:sz w:val="28"/>
          <w:szCs w:val="28"/>
        </w:rPr>
        <w:t>其</w:t>
      </w:r>
      <w:r>
        <w:rPr>
          <w:rFonts w:ascii="仿宋_GB2312" w:eastAsia="仿宋_GB2312" w:hint="eastAsia"/>
          <w:sz w:val="28"/>
          <w:szCs w:val="28"/>
        </w:rPr>
        <w:t>中</w:t>
      </w:r>
      <w:r w:rsidR="003F701A">
        <w:rPr>
          <w:rFonts w:ascii="仿宋_GB2312" w:eastAsia="仿宋_GB2312" w:hint="eastAsia"/>
          <w:sz w:val="28"/>
          <w:szCs w:val="28"/>
        </w:rPr>
        <w:t>只要</w:t>
      </w:r>
      <w:r>
        <w:rPr>
          <w:rFonts w:ascii="仿宋_GB2312" w:eastAsia="仿宋_GB2312" w:hint="eastAsia"/>
          <w:sz w:val="28"/>
          <w:szCs w:val="28"/>
        </w:rPr>
        <w:t>教育博士录取数据进行上报；</w:t>
      </w:r>
      <w:r w:rsidR="003F701A">
        <w:rPr>
          <w:rFonts w:ascii="仿宋_GB2312" w:eastAsia="仿宋_GB2312" w:hint="eastAsia"/>
          <w:sz w:val="28"/>
          <w:szCs w:val="28"/>
        </w:rPr>
        <w:t>②</w:t>
      </w:r>
      <w:r>
        <w:rPr>
          <w:rFonts w:ascii="仿宋_GB2312" w:eastAsia="仿宋_GB2312" w:hint="eastAsia"/>
          <w:sz w:val="28"/>
          <w:szCs w:val="28"/>
        </w:rPr>
        <w:t>录取专业名称</w:t>
      </w:r>
      <w:r w:rsidR="00716A76">
        <w:rPr>
          <w:rFonts w:ascii="仿宋_GB2312" w:eastAsia="仿宋_GB2312" w:hint="eastAsia"/>
          <w:sz w:val="28"/>
          <w:szCs w:val="28"/>
        </w:rPr>
        <w:t>（</w:t>
      </w:r>
      <w:proofErr w:type="spellStart"/>
      <w:r w:rsidR="00716A76">
        <w:rPr>
          <w:rFonts w:ascii="仿宋_GB2312" w:eastAsia="仿宋_GB2312" w:hint="eastAsia"/>
          <w:sz w:val="28"/>
          <w:szCs w:val="28"/>
        </w:rPr>
        <w:t>lqzymc</w:t>
      </w:r>
      <w:proofErr w:type="spellEnd"/>
      <w:r w:rsidR="00716A7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、代码</w:t>
      </w:r>
      <w:r w:rsidR="00716A76">
        <w:rPr>
          <w:rFonts w:ascii="仿宋_GB2312" w:eastAsia="仿宋_GB2312" w:hint="eastAsia"/>
          <w:sz w:val="28"/>
          <w:szCs w:val="28"/>
        </w:rPr>
        <w:t>（</w:t>
      </w:r>
      <w:proofErr w:type="spellStart"/>
      <w:r w:rsidR="00716A76">
        <w:rPr>
          <w:rFonts w:ascii="仿宋_GB2312" w:eastAsia="仿宋_GB2312" w:hint="eastAsia"/>
          <w:sz w:val="28"/>
          <w:szCs w:val="28"/>
        </w:rPr>
        <w:t>lqzydm</w:t>
      </w:r>
      <w:proofErr w:type="spellEnd"/>
      <w:r w:rsidR="00716A7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要具体，如</w:t>
      </w:r>
      <w:r w:rsidR="00F77A27">
        <w:rPr>
          <w:rFonts w:ascii="仿宋_GB2312" w:eastAsia="仿宋_GB2312" w:hint="eastAsia"/>
          <w:sz w:val="28"/>
          <w:szCs w:val="28"/>
        </w:rPr>
        <w:t>学校课程与教学045101，学生发展与教育045102，</w:t>
      </w:r>
      <w:r>
        <w:rPr>
          <w:rFonts w:ascii="仿宋_GB2312" w:eastAsia="仿宋_GB2312" w:hint="eastAsia"/>
          <w:sz w:val="28"/>
          <w:szCs w:val="28"/>
        </w:rPr>
        <w:t>教育领导与管理，</w:t>
      </w:r>
      <w:r w:rsidR="00F77A27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4510</w:t>
      </w:r>
      <w:r w:rsidR="00F77A27">
        <w:rPr>
          <w:rFonts w:ascii="仿宋_GB2312" w:eastAsia="仿宋_GB2312" w:hint="eastAsia"/>
          <w:sz w:val="28"/>
          <w:szCs w:val="28"/>
        </w:rPr>
        <w:t>3；</w:t>
      </w:r>
      <w:r w:rsidR="003F701A">
        <w:rPr>
          <w:rFonts w:ascii="仿宋_GB2312" w:eastAsia="仿宋_GB2312" w:hint="eastAsia"/>
          <w:sz w:val="28"/>
          <w:szCs w:val="28"/>
        </w:rPr>
        <w:t>③</w:t>
      </w:r>
      <w:r w:rsidR="00716A76">
        <w:rPr>
          <w:rFonts w:ascii="仿宋_GB2312" w:eastAsia="仿宋_GB2312" w:hint="eastAsia"/>
          <w:sz w:val="28"/>
          <w:szCs w:val="28"/>
        </w:rPr>
        <w:t>定向委培单位（</w:t>
      </w:r>
      <w:proofErr w:type="spellStart"/>
      <w:r w:rsidR="00716A76">
        <w:rPr>
          <w:rFonts w:ascii="仿宋_GB2312" w:eastAsia="仿宋_GB2312" w:hint="eastAsia"/>
          <w:sz w:val="28"/>
          <w:szCs w:val="28"/>
        </w:rPr>
        <w:t>dxwpdw</w:t>
      </w:r>
      <w:proofErr w:type="spellEnd"/>
      <w:r w:rsidR="00716A76">
        <w:rPr>
          <w:rFonts w:ascii="仿宋_GB2312" w:eastAsia="仿宋_GB2312" w:hint="eastAsia"/>
          <w:sz w:val="28"/>
          <w:szCs w:val="28"/>
        </w:rPr>
        <w:t>）、档案所在单位（</w:t>
      </w:r>
      <w:proofErr w:type="spellStart"/>
      <w:r w:rsidR="00716A76">
        <w:rPr>
          <w:rFonts w:ascii="仿宋_GB2312" w:eastAsia="仿宋_GB2312" w:hint="eastAsia"/>
          <w:sz w:val="28"/>
          <w:szCs w:val="28"/>
        </w:rPr>
        <w:t>daszdw</w:t>
      </w:r>
      <w:proofErr w:type="spellEnd"/>
      <w:r w:rsidR="00716A76">
        <w:rPr>
          <w:rFonts w:ascii="仿宋_GB2312" w:eastAsia="仿宋_GB2312" w:hint="eastAsia"/>
          <w:sz w:val="28"/>
          <w:szCs w:val="28"/>
        </w:rPr>
        <w:t>）数据要准确、全面，</w:t>
      </w:r>
      <w:r w:rsidR="003F701A">
        <w:rPr>
          <w:rFonts w:ascii="仿宋_GB2312" w:eastAsia="仿宋_GB2312" w:hint="eastAsia"/>
          <w:sz w:val="28"/>
          <w:szCs w:val="28"/>
        </w:rPr>
        <w:t>不能为空。如</w:t>
      </w:r>
      <w:r w:rsidR="00716A76">
        <w:rPr>
          <w:rFonts w:ascii="仿宋_GB2312" w:eastAsia="仿宋_GB2312" w:hint="eastAsia"/>
          <w:sz w:val="28"/>
          <w:szCs w:val="28"/>
        </w:rPr>
        <w:t>工作在中小学的，</w:t>
      </w:r>
      <w:r w:rsidR="003F701A">
        <w:rPr>
          <w:rFonts w:ascii="仿宋_GB2312" w:eastAsia="仿宋_GB2312" w:hint="eastAsia"/>
          <w:sz w:val="28"/>
          <w:szCs w:val="28"/>
        </w:rPr>
        <w:t>直接录入中小学单位名称，</w:t>
      </w:r>
      <w:r w:rsidR="00716A76">
        <w:rPr>
          <w:rFonts w:ascii="仿宋_GB2312" w:eastAsia="仿宋_GB2312" w:hint="eastAsia"/>
          <w:sz w:val="28"/>
          <w:szCs w:val="28"/>
        </w:rPr>
        <w:t>不要录入地区教育局的名称</w:t>
      </w:r>
      <w:r w:rsidR="003F701A">
        <w:rPr>
          <w:rFonts w:ascii="仿宋_GB2312" w:eastAsia="仿宋_GB2312" w:hint="eastAsia"/>
          <w:sz w:val="28"/>
          <w:szCs w:val="28"/>
        </w:rPr>
        <w:t>；如果档案在地区教育局，可在档案所在单位字段内填写,不要在定向委培单位内填写。</w:t>
      </w:r>
      <w:r w:rsidR="00716A76">
        <w:rPr>
          <w:rFonts w:ascii="仿宋_GB2312" w:eastAsia="仿宋_GB2312" w:hint="eastAsia"/>
          <w:sz w:val="28"/>
          <w:szCs w:val="28"/>
        </w:rPr>
        <w:t>】</w:t>
      </w:r>
    </w:p>
    <w:p w:rsidR="009B2968" w:rsidRDefault="00D05EED" w:rsidP="009B2968">
      <w:pPr>
        <w:spacing w:line="42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3F701A" w:rsidRDefault="00D05EED" w:rsidP="009B2968">
      <w:pPr>
        <w:spacing w:line="4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希望各院校为了我们大家共同的事业追求，克服困难</w:t>
      </w:r>
      <w:r w:rsidR="00C12B4D">
        <w:rPr>
          <w:rFonts w:ascii="仿宋_GB2312" w:eastAsia="仿宋_GB2312" w:hint="eastAsia"/>
          <w:sz w:val="28"/>
          <w:szCs w:val="28"/>
        </w:rPr>
        <w:t>、打消</w:t>
      </w:r>
      <w:r>
        <w:rPr>
          <w:rFonts w:ascii="仿宋_GB2312" w:eastAsia="仿宋_GB2312" w:hint="eastAsia"/>
          <w:sz w:val="28"/>
          <w:szCs w:val="28"/>
        </w:rPr>
        <w:t>顾虑，认真完成此项工作。</w:t>
      </w:r>
      <w:r w:rsidR="00C12B4D">
        <w:rPr>
          <w:rFonts w:ascii="仿宋_GB2312" w:eastAsia="仿宋_GB2312" w:hint="eastAsia"/>
          <w:sz w:val="28"/>
          <w:szCs w:val="28"/>
        </w:rPr>
        <w:t>拜托大家了，</w:t>
      </w:r>
      <w:r w:rsidR="00111033">
        <w:rPr>
          <w:rFonts w:ascii="仿宋_GB2312" w:eastAsia="仿宋_GB2312" w:hint="eastAsia"/>
          <w:sz w:val="28"/>
          <w:szCs w:val="28"/>
        </w:rPr>
        <w:t>向同行们致以新春</w:t>
      </w:r>
      <w:r w:rsidR="00C12B4D">
        <w:rPr>
          <w:rFonts w:ascii="仿宋_GB2312" w:eastAsia="仿宋_GB2312" w:hint="eastAsia"/>
          <w:sz w:val="28"/>
          <w:szCs w:val="28"/>
        </w:rPr>
        <w:t>的敬意！</w:t>
      </w:r>
    </w:p>
    <w:p w:rsidR="00C12B4D" w:rsidRPr="009B2968" w:rsidRDefault="00C12B4D" w:rsidP="002A10E4">
      <w:pPr>
        <w:spacing w:line="520" w:lineRule="exact"/>
        <w:jc w:val="left"/>
        <w:rPr>
          <w:rFonts w:ascii="仿宋_GB2312" w:eastAsia="仿宋_GB2312" w:hint="eastAsia"/>
          <w:szCs w:val="21"/>
        </w:rPr>
      </w:pPr>
    </w:p>
    <w:p w:rsidR="002A10E4" w:rsidRPr="00111033" w:rsidRDefault="002A10E4" w:rsidP="009B2968">
      <w:pPr>
        <w:spacing w:line="360" w:lineRule="exact"/>
        <w:jc w:val="left"/>
        <w:rPr>
          <w:rFonts w:ascii="仿宋_GB2312" w:eastAsia="仿宋_GB2312" w:hint="eastAsia"/>
          <w:b/>
          <w:sz w:val="24"/>
          <w:szCs w:val="24"/>
        </w:rPr>
      </w:pPr>
      <w:r w:rsidRPr="00111033">
        <w:rPr>
          <w:rFonts w:ascii="仿宋_GB2312" w:eastAsia="仿宋_GB2312" w:hint="eastAsia"/>
          <w:b/>
          <w:sz w:val="28"/>
          <w:szCs w:val="28"/>
        </w:rPr>
        <w:t>附件</w:t>
      </w:r>
      <w:r w:rsidR="00D05EED" w:rsidRPr="00111033">
        <w:rPr>
          <w:rFonts w:ascii="仿宋_GB2312" w:eastAsia="仿宋_GB2312" w:hint="eastAsia"/>
          <w:b/>
          <w:sz w:val="28"/>
          <w:szCs w:val="28"/>
        </w:rPr>
        <w:t>一</w:t>
      </w:r>
      <w:r w:rsidRPr="00111033">
        <w:rPr>
          <w:rFonts w:ascii="仿宋_GB2312" w:eastAsia="仿宋_GB2312" w:hint="eastAsia"/>
          <w:b/>
          <w:sz w:val="28"/>
          <w:szCs w:val="28"/>
        </w:rPr>
        <w:t>:</w:t>
      </w:r>
      <w:r w:rsidRPr="00111033"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D05EED" w:rsidRPr="00111033">
        <w:rPr>
          <w:rFonts w:ascii="仿宋_GB2312" w:eastAsia="仿宋_GB2312" w:hint="eastAsia"/>
          <w:b/>
          <w:bCs/>
          <w:sz w:val="28"/>
          <w:szCs w:val="28"/>
        </w:rPr>
        <w:t>2、2013</w:t>
      </w:r>
      <w:r w:rsidRPr="00111033">
        <w:rPr>
          <w:rFonts w:ascii="仿宋_GB2312" w:eastAsia="仿宋_GB2312" w:hint="eastAsia"/>
          <w:b/>
          <w:bCs/>
          <w:sz w:val="28"/>
          <w:szCs w:val="28"/>
        </w:rPr>
        <w:t>年</w:t>
      </w:r>
      <w:r w:rsidR="00111033">
        <w:rPr>
          <w:rFonts w:ascii="仿宋_GB2312" w:eastAsia="仿宋_GB2312" w:hint="eastAsia"/>
          <w:b/>
          <w:bCs/>
          <w:sz w:val="28"/>
          <w:szCs w:val="28"/>
        </w:rPr>
        <w:t>院校</w:t>
      </w:r>
      <w:proofErr w:type="spellStart"/>
      <w:r w:rsidRPr="00111033">
        <w:rPr>
          <w:rFonts w:ascii="仿宋_GB2312" w:eastAsia="仿宋_GB2312" w:hint="eastAsia"/>
          <w:b/>
          <w:bCs/>
          <w:sz w:val="28"/>
          <w:szCs w:val="28"/>
        </w:rPr>
        <w:t>Ed.D</w:t>
      </w:r>
      <w:proofErr w:type="spellEnd"/>
      <w:r w:rsidRPr="00111033">
        <w:rPr>
          <w:rFonts w:ascii="仿宋_GB2312" w:eastAsia="仿宋_GB2312" w:hint="eastAsia"/>
          <w:b/>
          <w:bCs/>
          <w:sz w:val="28"/>
          <w:szCs w:val="28"/>
        </w:rPr>
        <w:t>.报名及初试情况分析</w:t>
      </w:r>
      <w:r w:rsidR="00111033" w:rsidRPr="00111033">
        <w:rPr>
          <w:rFonts w:ascii="仿宋_GB2312" w:eastAsia="仿宋_GB2312" w:hint="eastAsia"/>
          <w:b/>
          <w:bCs/>
          <w:sz w:val="24"/>
          <w:szCs w:val="24"/>
        </w:rPr>
        <w:t>（可参照附件二）</w:t>
      </w:r>
    </w:p>
    <w:p w:rsidR="008C51C3" w:rsidRPr="009B2968" w:rsidRDefault="00D05EED" w:rsidP="009B2968">
      <w:pPr>
        <w:spacing w:line="360" w:lineRule="exact"/>
        <w:rPr>
          <w:rFonts w:ascii="仿宋_GB2312" w:eastAsia="仿宋_GB2312" w:hint="eastAsia"/>
          <w:sz w:val="24"/>
        </w:rPr>
      </w:pPr>
      <w:r w:rsidRPr="00111033">
        <w:rPr>
          <w:rFonts w:ascii="仿宋_GB2312" w:eastAsia="仿宋_GB2312" w:hint="eastAsia"/>
          <w:b/>
          <w:sz w:val="28"/>
          <w:szCs w:val="28"/>
        </w:rPr>
        <w:t>附件二:</w:t>
      </w:r>
      <w:r w:rsidR="008C51C3" w:rsidRPr="00111033">
        <w:rPr>
          <w:rFonts w:hint="eastAsia"/>
          <w:b/>
          <w:sz w:val="30"/>
          <w:szCs w:val="30"/>
        </w:rPr>
        <w:t xml:space="preserve"> </w:t>
      </w:r>
      <w:r w:rsidR="008C51C3" w:rsidRPr="00111033">
        <w:rPr>
          <w:rFonts w:ascii="仿宋_GB2312" w:eastAsia="仿宋_GB2312" w:hint="eastAsia"/>
          <w:b/>
          <w:sz w:val="28"/>
          <w:szCs w:val="28"/>
        </w:rPr>
        <w:t>2011教育博士试题汇总</w:t>
      </w:r>
      <w:r w:rsidR="008C51C3" w:rsidRPr="009B2968">
        <w:rPr>
          <w:rFonts w:ascii="仿宋_GB2312" w:eastAsia="仿宋_GB2312" w:hint="eastAsia"/>
          <w:sz w:val="24"/>
          <w:szCs w:val="24"/>
        </w:rPr>
        <w:t>（</w:t>
      </w:r>
      <w:r w:rsidR="009B2968" w:rsidRPr="009B2968">
        <w:rPr>
          <w:rFonts w:ascii="仿宋_GB2312" w:eastAsia="仿宋_GB2312" w:hint="eastAsia"/>
          <w:sz w:val="24"/>
          <w:szCs w:val="24"/>
        </w:rPr>
        <w:t>暂缺华东师范大学、南京师范大学、华中师范大学、陕西师范大学、清华大学、南京大学、浙江大学，请这些院校补）</w:t>
      </w:r>
    </w:p>
    <w:p w:rsidR="009B2968" w:rsidRDefault="009B2968" w:rsidP="002A10E4">
      <w:pPr>
        <w:spacing w:line="520" w:lineRule="exact"/>
        <w:ind w:firstLineChars="1150" w:firstLine="3220"/>
        <w:jc w:val="left"/>
        <w:rPr>
          <w:rFonts w:ascii="仿宋_GB2312" w:eastAsia="仿宋_GB2312" w:hint="eastAsia"/>
          <w:sz w:val="28"/>
        </w:rPr>
      </w:pPr>
    </w:p>
    <w:p w:rsidR="002A10E4" w:rsidRDefault="002A10E4" w:rsidP="002A10E4">
      <w:pPr>
        <w:spacing w:line="520" w:lineRule="exact"/>
        <w:ind w:firstLineChars="1150" w:firstLine="3220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全国教育专业学位教育指导委员会秘书处</w:t>
      </w:r>
    </w:p>
    <w:p w:rsidR="00653BA7" w:rsidRPr="008C51C3" w:rsidRDefault="002A10E4" w:rsidP="008C51C3">
      <w:pPr>
        <w:spacing w:line="520" w:lineRule="exact"/>
        <w:jc w:val="left"/>
        <w:rPr>
          <w:u w:val="single"/>
        </w:rPr>
      </w:pPr>
      <w:r>
        <w:rPr>
          <w:rFonts w:ascii="仿宋_GB2312" w:eastAsia="仿宋_GB2312" w:hint="eastAsia"/>
          <w:sz w:val="28"/>
        </w:rPr>
        <w:t xml:space="preserve">          　　　　　　　　　　　　</w:t>
      </w:r>
      <w:r w:rsidR="003F701A">
        <w:rPr>
          <w:rFonts w:ascii="仿宋_GB2312" w:eastAsia="仿宋_GB2312" w:hint="eastAsia"/>
          <w:sz w:val="28"/>
        </w:rPr>
        <w:t>2013</w:t>
      </w:r>
      <w:r>
        <w:rPr>
          <w:rFonts w:ascii="仿宋_GB2312" w:eastAsia="仿宋_GB2312" w:hint="eastAsia"/>
          <w:sz w:val="28"/>
        </w:rPr>
        <w:t>年</w:t>
      </w:r>
      <w:r w:rsidR="003F701A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月2</w:t>
      </w:r>
      <w:r w:rsidR="003F701A">
        <w:rPr>
          <w:rFonts w:ascii="仿宋_GB2312" w:eastAsia="仿宋_GB2312" w:hint="eastAsia"/>
          <w:sz w:val="28"/>
        </w:rPr>
        <w:t>0日</w:t>
      </w:r>
    </w:p>
    <w:sectPr w:rsidR="00653BA7" w:rsidRPr="008C51C3">
      <w:footerReference w:type="even" r:id="rId4"/>
      <w:footerReference w:type="default" r:id="rId5"/>
      <w:pgSz w:w="11907" w:h="16840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B1" w:rsidRDefault="00111033" w:rsidP="007300C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72B1" w:rsidRDefault="001110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B1" w:rsidRDefault="00111033">
    <w:pPr>
      <w:pStyle w:val="a4"/>
      <w:framePr w:wrap="around" w:vAnchor="text" w:hAnchor="margin" w:xAlign="center" w:y="1"/>
      <w:rPr>
        <w:rStyle w:val="a3"/>
        <w:rFonts w:hint="eastAsia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872B1" w:rsidRDefault="00111033" w:rsidP="007300C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0E4"/>
    <w:rsid w:val="00111033"/>
    <w:rsid w:val="002A10E4"/>
    <w:rsid w:val="003F701A"/>
    <w:rsid w:val="00653BA7"/>
    <w:rsid w:val="00716A76"/>
    <w:rsid w:val="008C51C3"/>
    <w:rsid w:val="009B2968"/>
    <w:rsid w:val="00A30AAD"/>
    <w:rsid w:val="00C12B4D"/>
    <w:rsid w:val="00D05EED"/>
    <w:rsid w:val="00ED2D00"/>
    <w:rsid w:val="00F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10E4"/>
  </w:style>
  <w:style w:type="paragraph" w:styleId="a4">
    <w:name w:val="footer"/>
    <w:basedOn w:val="a"/>
    <w:link w:val="Char"/>
    <w:rsid w:val="002A10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A10E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662</Characters>
  <Application>Microsoft Office Word</Application>
  <DocSecurity>0</DocSecurity>
  <Lines>5</Lines>
  <Paragraphs>1</Paragraphs>
  <ScaleCrop>false</ScaleCrop>
  <Company>yanyuan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ZDS</dc:creator>
  <cp:keywords/>
  <dc:description/>
  <cp:lastModifiedBy>ZDS</cp:lastModifiedBy>
  <cp:revision>4</cp:revision>
  <dcterms:created xsi:type="dcterms:W3CDTF">2013-02-20T06:13:00Z</dcterms:created>
  <dcterms:modified xsi:type="dcterms:W3CDTF">2013-02-20T07:45:00Z</dcterms:modified>
</cp:coreProperties>
</file>