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CE7" w:rsidRDefault="00D55CE7" w:rsidP="00D55CE7">
      <w:pPr>
        <w:widowControl/>
        <w:jc w:val="center"/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</w:pPr>
      <w:r w:rsidRPr="00FA64AC"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  <w:t>关于</w:t>
      </w:r>
      <w:r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  <w:t>院校上报</w:t>
      </w:r>
      <w:r w:rsidR="00ED6004"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  <w:t>、上缴</w:t>
      </w:r>
    </w:p>
    <w:p w:rsidR="00D55CE7" w:rsidRPr="00D55CE7" w:rsidRDefault="00D55CE7" w:rsidP="00D55CE7">
      <w:pPr>
        <w:widowControl/>
        <w:jc w:val="center"/>
        <w:rPr>
          <w:rFonts w:ascii="＇Times New Roman＇" w:eastAsia="楷体_GB2312" w:hAnsi="宋体" w:cs="宋体" w:hint="eastAsia"/>
          <w:b/>
          <w:color w:val="000000"/>
          <w:kern w:val="0"/>
          <w:sz w:val="28"/>
          <w:szCs w:val="28"/>
        </w:rPr>
      </w:pPr>
      <w:r w:rsidRPr="00D55CE7">
        <w:rPr>
          <w:rFonts w:ascii="＇Times New Roman＇" w:eastAsia="楷体_GB2312" w:hAnsi="宋体" w:cs="宋体" w:hint="eastAsia"/>
          <w:b/>
          <w:color w:val="000000"/>
          <w:kern w:val="0"/>
          <w:sz w:val="28"/>
          <w:szCs w:val="28"/>
        </w:rPr>
        <w:t>《</w:t>
      </w:r>
      <w:r w:rsidRPr="00D55CE7">
        <w:rPr>
          <w:rFonts w:ascii="＇Times New Roman＇" w:eastAsia="楷体_GB2312" w:hAnsi="宋体" w:cs="宋体" w:hint="eastAsia"/>
          <w:b/>
          <w:color w:val="000000"/>
          <w:kern w:val="0"/>
          <w:sz w:val="28"/>
          <w:szCs w:val="28"/>
        </w:rPr>
        <w:t>2012</w:t>
      </w:r>
      <w:r w:rsidRPr="00D55CE7">
        <w:rPr>
          <w:rFonts w:ascii="＇Times New Roman＇" w:eastAsia="楷体_GB2312" w:hAnsi="宋体" w:cs="宋体" w:hint="eastAsia"/>
          <w:b/>
          <w:color w:val="000000"/>
          <w:kern w:val="0"/>
          <w:sz w:val="28"/>
          <w:szCs w:val="28"/>
        </w:rPr>
        <w:t>年教育硕士研究生按专业分布、分大类别院校获学位情况统计表》</w:t>
      </w:r>
    </w:p>
    <w:p w:rsidR="00D55CE7" w:rsidRDefault="00ED6004" w:rsidP="00D55CE7">
      <w:pPr>
        <w:widowControl/>
        <w:jc w:val="center"/>
        <w:rPr>
          <w:rFonts w:ascii="宋体" w:hAnsi="宋体" w:cs="宋体"/>
          <w:color w:val="000000"/>
          <w:kern w:val="0"/>
          <w:sz w:val="24"/>
        </w:rPr>
      </w:pPr>
      <w:r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  <w:t>及有关费用</w:t>
      </w:r>
      <w:r w:rsidR="00D55CE7"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  <w:t>的工作</w:t>
      </w:r>
      <w:r w:rsidR="00D55CE7" w:rsidRPr="00AF7D3F">
        <w:rPr>
          <w:rFonts w:ascii="＇Times New Roman＇" w:eastAsia="楷体_GB2312" w:hAnsi="宋体" w:cs="宋体" w:hint="eastAsia"/>
          <w:b/>
          <w:color w:val="000000"/>
          <w:kern w:val="0"/>
          <w:sz w:val="36"/>
          <w:szCs w:val="36"/>
        </w:rPr>
        <w:t>通知</w:t>
      </w:r>
    </w:p>
    <w:p w:rsidR="00D55CE7" w:rsidRPr="00180BAB" w:rsidRDefault="0082614D" w:rsidP="00D55CE7">
      <w:pPr>
        <w:widowControl/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教育</w:t>
      </w:r>
      <w:r w:rsidR="00D55CE7" w:rsidRPr="00180BAB"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发</w:t>
      </w:r>
      <w:r w:rsidR="00D55CE7"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便字</w:t>
      </w:r>
      <w:r w:rsidR="00D55CE7" w:rsidRPr="00180BAB"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201</w:t>
      </w:r>
      <w:r w:rsidR="00D55CE7"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301</w:t>
      </w:r>
      <w:r w:rsidR="00D55CE7" w:rsidRPr="00180BAB">
        <w:rPr>
          <w:rFonts w:ascii="仿宋_GB2312" w:eastAsia="仿宋_GB2312" w:hAnsi="宋体" w:cs="宋体" w:hint="eastAsia"/>
          <w:bCs/>
          <w:color w:val="000000"/>
          <w:kern w:val="0"/>
          <w:sz w:val="28"/>
          <w:szCs w:val="28"/>
        </w:rPr>
        <w:t>号</w:t>
      </w:r>
    </w:p>
    <w:p w:rsidR="00D55CE7" w:rsidRDefault="00D55CE7" w:rsidP="00D55CE7">
      <w:pPr>
        <w:widowControl/>
        <w:jc w:val="left"/>
        <w:rPr>
          <w:rFonts w:ascii="宋体" w:hAnsi="宋体" w:cs="宋体" w:hint="eastAsia"/>
          <w:color w:val="000000"/>
          <w:kern w:val="0"/>
          <w:szCs w:val="21"/>
        </w:rPr>
      </w:pPr>
    </w:p>
    <w:p w:rsidR="00D55CE7" w:rsidRDefault="00D55CE7" w:rsidP="00D55CE7">
      <w:pPr>
        <w:widowControl/>
        <w:spacing w:line="52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各教育硕士研究生培养单位：</w:t>
      </w:r>
    </w:p>
    <w:p w:rsidR="00D55CE7" w:rsidRDefault="00D55CE7" w:rsidP="00D55CE7">
      <w:pPr>
        <w:widowControl/>
        <w:spacing w:line="44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D55CE7" w:rsidRDefault="00D55CE7" w:rsidP="00ED6004">
      <w:pPr>
        <w:widowControl/>
        <w:spacing w:line="4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根据全国教育专业学位教育指导委员会秘书处常规工作安排，请各院校安排有关人员，按照表格项目填写《2012</w:t>
      </w:r>
      <w:r w:rsidRPr="00490D0E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年全国教育硕士研究生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按专业分布、分大类别院校获学位情况</w:t>
      </w:r>
      <w:r w:rsidRPr="00490D0E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统计表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》（以下简称“统计表”，表下部有说明，本表带有开放性，以后每年进行续填）。</w:t>
      </w:r>
    </w:p>
    <w:p w:rsidR="00D55CE7" w:rsidRDefault="00D55CE7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望各院校克服新学期工作忙、可能具体工作人员更换等困难，抓紧时间，认真填写《统计表》，本着着眼于制度建设的原则，请务必于2013年3月15日前通过电子邮件的方式，上报该《统计表》。在填表过程中如有疑问请来电询问。</w:t>
      </w:r>
    </w:p>
    <w:p w:rsidR="00872B88" w:rsidRDefault="00D55CE7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顺便通知，请各有关院校清理教育硕士《考纲》、《教材》、《纪念文集和论文集》书款</w:t>
      </w:r>
      <w:r w:rsidR="00872B8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，具体待交书款情况可向秘书处询问和核对。再次提供银行汇款地址信息如下</w:t>
      </w:r>
      <w:r w:rsidR="00872B8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—</w:t>
      </w:r>
    </w:p>
    <w:p w:rsidR="00D55CE7" w:rsidRDefault="00872B88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户名：北京师范大学</w:t>
      </w:r>
    </w:p>
    <w:p w:rsidR="00872B88" w:rsidRDefault="00872B88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帐号：00000340256015272</w:t>
      </w:r>
    </w:p>
    <w:p w:rsidR="00872B88" w:rsidRDefault="00872B88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开户行：中国银行北京文慧园支行</w:t>
      </w:r>
    </w:p>
    <w:p w:rsidR="00872B88" w:rsidRPr="00872B88" w:rsidRDefault="00ED6004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备注：注明“翟教硕款”</w:t>
      </w:r>
    </w:p>
    <w:p w:rsidR="00D55CE7" w:rsidRDefault="00872B88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今年是专业学位改革之年，秘书处各项工作任务繁重</w:t>
      </w:r>
      <w:r w:rsidR="00ED6004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（近期将公布教指委2013年工作计划）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，希望大家齐心协力、团结奋斗、打起精神、认真负责地积极开展有关工作</w:t>
      </w:r>
      <w:r w:rsidR="00ED6004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</w:t>
      </w:r>
      <w:r w:rsidR="00D55CE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给大家添麻烦了，在此向大家致以诚挚的敬意！</w:t>
      </w:r>
    </w:p>
    <w:p w:rsidR="00D55CE7" w:rsidRPr="00D43C80" w:rsidRDefault="00D55CE7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D55CE7" w:rsidRPr="00490D0E" w:rsidRDefault="00D55CE7" w:rsidP="00ED6004">
      <w:pPr>
        <w:widowControl/>
        <w:spacing w:line="400" w:lineRule="exact"/>
        <w:ind w:firstLineChars="205" w:firstLine="574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联系电话：01058802239,13501139047  电子邮箱：edm@bnu.edu.cn</w:t>
      </w:r>
    </w:p>
    <w:p w:rsidR="00D55CE7" w:rsidRPr="00490D0E" w:rsidRDefault="00D55CE7" w:rsidP="00ED6004">
      <w:pPr>
        <w:widowControl/>
        <w:spacing w:line="400" w:lineRule="exact"/>
        <w:jc w:val="left"/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</w:pPr>
    </w:p>
    <w:p w:rsidR="00D55CE7" w:rsidRPr="00D562E3" w:rsidRDefault="00D55CE7" w:rsidP="00ED6004">
      <w:pPr>
        <w:widowControl/>
        <w:spacing w:line="400" w:lineRule="exact"/>
        <w:jc w:val="left"/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</w:pPr>
      <w:r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  <w:t>附件：《统计表》</w:t>
      </w:r>
      <w:r w:rsidR="00ED6004"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  <w:t>（</w:t>
      </w:r>
      <w:r w:rsidR="00ED6004"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  <w:t>excel</w:t>
      </w:r>
      <w:r w:rsidR="00ED6004"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  <w:t>样表）</w:t>
      </w:r>
    </w:p>
    <w:p w:rsidR="00D55CE7" w:rsidRDefault="00D55CE7" w:rsidP="00D55CE7">
      <w:pPr>
        <w:widowControl/>
        <w:spacing w:line="440" w:lineRule="exact"/>
        <w:ind w:right="561" w:firstLineChars="900" w:firstLine="2520"/>
        <w:jc w:val="left"/>
        <w:rPr>
          <w:rFonts w:ascii="＇Times New Roman＇" w:eastAsia="楷体_GB2312" w:hAnsi="宋体" w:cs="宋体" w:hint="eastAsia"/>
          <w:color w:val="000000"/>
          <w:kern w:val="0"/>
          <w:sz w:val="28"/>
          <w:szCs w:val="28"/>
        </w:rPr>
      </w:pPr>
    </w:p>
    <w:p w:rsidR="00D55CE7" w:rsidRPr="00781261" w:rsidRDefault="00D55CE7" w:rsidP="00D55CE7">
      <w:pPr>
        <w:widowControl/>
        <w:spacing w:line="440" w:lineRule="exact"/>
        <w:ind w:right="561" w:firstLineChars="850" w:firstLine="2720"/>
        <w:jc w:val="left"/>
        <w:rPr>
          <w:rFonts w:ascii="＇Times New Roman＇" w:eastAsia="楷体_GB2312" w:hAnsi="宋体" w:cs="宋体" w:hint="eastAsia"/>
          <w:color w:val="000000"/>
          <w:kern w:val="0"/>
          <w:sz w:val="32"/>
          <w:szCs w:val="32"/>
        </w:rPr>
      </w:pPr>
      <w:r w:rsidRPr="00781261">
        <w:rPr>
          <w:rFonts w:ascii="＇Times New Roman＇" w:eastAsia="楷体_GB2312" w:hAnsi="宋体" w:cs="宋体" w:hint="eastAsia"/>
          <w:color w:val="000000"/>
          <w:kern w:val="0"/>
          <w:sz w:val="32"/>
          <w:szCs w:val="32"/>
        </w:rPr>
        <w:t>全国教育专业学位教育指导委员会秘书处</w:t>
      </w:r>
    </w:p>
    <w:p w:rsidR="00EE529D" w:rsidRDefault="00D55CE7" w:rsidP="00ED6004">
      <w:pPr>
        <w:widowControl/>
        <w:spacing w:line="440" w:lineRule="exact"/>
        <w:ind w:right="561"/>
        <w:jc w:val="center"/>
      </w:pPr>
      <w:r>
        <w:rPr>
          <w:rFonts w:eastAsia="楷体_GB2312" w:hint="eastAsia"/>
          <w:color w:val="000000"/>
          <w:kern w:val="0"/>
          <w:sz w:val="28"/>
          <w:szCs w:val="28"/>
        </w:rPr>
        <w:t xml:space="preserve">                     </w:t>
      </w:r>
      <w:r w:rsidRPr="00180BAB">
        <w:rPr>
          <w:rFonts w:ascii="仿宋_GB2312" w:eastAsia="仿宋_GB2312" w:hint="eastAsia"/>
          <w:color w:val="000000"/>
          <w:kern w:val="0"/>
          <w:sz w:val="28"/>
          <w:szCs w:val="28"/>
        </w:rPr>
        <w:t>201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3</w:t>
      </w:r>
      <w:r w:rsidRPr="00180BA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 w:rsidRPr="00180BA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</w:t>
      </w:r>
      <w:r w:rsidRPr="00180BA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sectPr w:rsidR="00EE529D" w:rsidSect="00490D0E">
      <w:headerReference w:type="default" r:id="rId4"/>
      <w:footerReference w:type="even" r:id="rId5"/>
      <w:footerReference w:type="default" r:id="rId6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＇Times New Roman＇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C80" w:rsidRDefault="00DE556E" w:rsidP="00490D0E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D43C80" w:rsidRDefault="00DE556E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C80" w:rsidRDefault="00DE556E">
    <w:pPr>
      <w:pStyle w:val="a4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C80" w:rsidRDefault="00DE556E" w:rsidP="00490D0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5CE7"/>
    <w:rsid w:val="005A6E9C"/>
    <w:rsid w:val="0082614D"/>
    <w:rsid w:val="00872B88"/>
    <w:rsid w:val="008C071A"/>
    <w:rsid w:val="00B4702B"/>
    <w:rsid w:val="00CC2E84"/>
    <w:rsid w:val="00D55CE7"/>
    <w:rsid w:val="00DE556E"/>
    <w:rsid w:val="00ED6004"/>
    <w:rsid w:val="00EE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55CE7"/>
  </w:style>
  <w:style w:type="paragraph" w:styleId="a4">
    <w:name w:val="footer"/>
    <w:basedOn w:val="a"/>
    <w:link w:val="Char"/>
    <w:rsid w:val="00D55C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55C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D55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55C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99</Words>
  <Characters>565</Characters>
  <Application>Microsoft Office Word</Application>
  <DocSecurity>0</DocSecurity>
  <Lines>4</Lines>
  <Paragraphs>1</Paragraphs>
  <ScaleCrop>false</ScaleCrop>
  <Company>yanyuan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ZDS</dc:creator>
  <cp:keywords/>
  <dc:description/>
  <cp:lastModifiedBy>ZDS</cp:lastModifiedBy>
  <cp:revision>7</cp:revision>
  <dcterms:created xsi:type="dcterms:W3CDTF">2013-02-20T02:07:00Z</dcterms:created>
  <dcterms:modified xsi:type="dcterms:W3CDTF">2013-02-20T03:15:00Z</dcterms:modified>
</cp:coreProperties>
</file>