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F7922" w14:textId="77777777" w:rsidR="00AA2284" w:rsidRPr="00283A5E" w:rsidRDefault="00C42652">
      <w:pPr>
        <w:pStyle w:val="af3"/>
        <w:kinsoku w:val="0"/>
        <w:overflowPunct w:val="0"/>
        <w:ind w:left="0" w:right="95"/>
        <w:rPr>
          <w:rFonts w:ascii="Times New Roman" w:eastAsia="黑体" w:hAnsi="Times New Roman" w:cs="Times New Roman"/>
          <w:color w:val="FF0000"/>
          <w:sz w:val="52"/>
          <w:szCs w:val="52"/>
          <w:lang w:eastAsia="zh-CN"/>
        </w:rPr>
      </w:pPr>
      <w:r w:rsidRPr="00283A5E">
        <w:rPr>
          <w:rFonts w:ascii="Times New Roman" w:eastAsia="黑体" w:hAnsi="Times New Roman" w:cs="Times New Roman"/>
          <w:noProof/>
          <w:sz w:val="52"/>
          <w:szCs w:val="52"/>
        </w:rPr>
        <mc:AlternateContent>
          <mc:Choice Requires="wpg">
            <w:drawing>
              <wp:anchor distT="0" distB="0" distL="114300" distR="114300" simplePos="0" relativeHeight="251659264" behindDoc="0" locked="0" layoutInCell="0" allowOverlap="1" wp14:anchorId="02DF7A6E" wp14:editId="02DF7A6F">
                <wp:simplePos x="0" y="0"/>
                <wp:positionH relativeFrom="page">
                  <wp:posOffset>652145</wp:posOffset>
                </wp:positionH>
                <wp:positionV relativeFrom="paragraph">
                  <wp:posOffset>615315</wp:posOffset>
                </wp:positionV>
                <wp:extent cx="6259195" cy="45720"/>
                <wp:effectExtent l="0" t="0" r="0" b="0"/>
                <wp:wrapNone/>
                <wp:docPr id="1735344176" name="Group 2"/>
                <wp:cNvGraphicFramePr/>
                <a:graphic xmlns:a="http://schemas.openxmlformats.org/drawingml/2006/main">
                  <a:graphicData uri="http://schemas.microsoft.com/office/word/2010/wordprocessingGroup">
                    <wpg:wgp>
                      <wpg:cNvGrpSpPr/>
                      <wpg:grpSpPr>
                        <a:xfrm>
                          <a:off x="0" y="0"/>
                          <a:ext cx="6259195" cy="45720"/>
                          <a:chOff x="1027" y="969"/>
                          <a:chExt cx="9857" cy="72"/>
                        </a:xfrm>
                      </wpg:grpSpPr>
                      <wps:wsp>
                        <wps:cNvPr id="923047569" name="Freeform 3"/>
                        <wps:cNvSpPr/>
                        <wps:spPr bwMode="auto">
                          <a:xfrm>
                            <a:off x="1027" y="969"/>
                            <a:ext cx="9857" cy="72"/>
                          </a:xfrm>
                          <a:custGeom>
                            <a:avLst/>
                            <a:gdLst>
                              <a:gd name="T0" fmla="*/ 9856 w 9857"/>
                              <a:gd name="T1" fmla="*/ 57 h 72"/>
                              <a:gd name="T2" fmla="*/ 0 w 9857"/>
                              <a:gd name="T3" fmla="*/ 57 h 72"/>
                              <a:gd name="T4" fmla="*/ 0 w 9857"/>
                              <a:gd name="T5" fmla="*/ 72 h 72"/>
                              <a:gd name="T6" fmla="*/ 9856 w 9857"/>
                              <a:gd name="T7" fmla="*/ 72 h 72"/>
                              <a:gd name="T8" fmla="*/ 9856 w 9857"/>
                              <a:gd name="T9" fmla="*/ 57 h 72"/>
                            </a:gdLst>
                            <a:ahLst/>
                            <a:cxnLst>
                              <a:cxn ang="0">
                                <a:pos x="T0" y="T1"/>
                              </a:cxn>
                              <a:cxn ang="0">
                                <a:pos x="T2" y="T3"/>
                              </a:cxn>
                              <a:cxn ang="0">
                                <a:pos x="T4" y="T5"/>
                              </a:cxn>
                              <a:cxn ang="0">
                                <a:pos x="T6" y="T7"/>
                              </a:cxn>
                              <a:cxn ang="0">
                                <a:pos x="T8" y="T9"/>
                              </a:cxn>
                            </a:cxnLst>
                            <a:rect l="0" t="0" r="r" b="b"/>
                            <a:pathLst>
                              <a:path w="9857" h="72">
                                <a:moveTo>
                                  <a:pt x="9856" y="57"/>
                                </a:moveTo>
                                <a:lnTo>
                                  <a:pt x="0" y="57"/>
                                </a:lnTo>
                                <a:lnTo>
                                  <a:pt x="0" y="72"/>
                                </a:lnTo>
                                <a:lnTo>
                                  <a:pt x="9856" y="72"/>
                                </a:lnTo>
                                <a:lnTo>
                                  <a:pt x="9856" y="57"/>
                                </a:lnTo>
                                <a:close/>
                              </a:path>
                            </a:pathLst>
                          </a:custGeom>
                          <a:solidFill>
                            <a:srgbClr val="FF0000"/>
                          </a:solidFill>
                          <a:ln>
                            <a:noFill/>
                          </a:ln>
                        </wps:spPr>
                        <wps:bodyPr rot="0" vert="horz" wrap="square" lIns="91440" tIns="45720" rIns="91440" bIns="45720" anchor="t" anchorCtr="0" upright="1">
                          <a:noAutofit/>
                        </wps:bodyPr>
                      </wps:wsp>
                      <wps:wsp>
                        <wps:cNvPr id="1889134804" name="Freeform 4"/>
                        <wps:cNvSpPr/>
                        <wps:spPr bwMode="auto">
                          <a:xfrm>
                            <a:off x="1027" y="969"/>
                            <a:ext cx="9857" cy="72"/>
                          </a:xfrm>
                          <a:custGeom>
                            <a:avLst/>
                            <a:gdLst>
                              <a:gd name="T0" fmla="*/ 9856 w 9857"/>
                              <a:gd name="T1" fmla="*/ 0 h 72"/>
                              <a:gd name="T2" fmla="*/ 0 w 9857"/>
                              <a:gd name="T3" fmla="*/ 0 h 72"/>
                              <a:gd name="T4" fmla="*/ 0 w 9857"/>
                              <a:gd name="T5" fmla="*/ 43 h 72"/>
                              <a:gd name="T6" fmla="*/ 9856 w 9857"/>
                              <a:gd name="T7" fmla="*/ 43 h 72"/>
                              <a:gd name="T8" fmla="*/ 9856 w 9857"/>
                              <a:gd name="T9" fmla="*/ 0 h 72"/>
                            </a:gdLst>
                            <a:ahLst/>
                            <a:cxnLst>
                              <a:cxn ang="0">
                                <a:pos x="T0" y="T1"/>
                              </a:cxn>
                              <a:cxn ang="0">
                                <a:pos x="T2" y="T3"/>
                              </a:cxn>
                              <a:cxn ang="0">
                                <a:pos x="T4" y="T5"/>
                              </a:cxn>
                              <a:cxn ang="0">
                                <a:pos x="T6" y="T7"/>
                              </a:cxn>
                              <a:cxn ang="0">
                                <a:pos x="T8" y="T9"/>
                              </a:cxn>
                            </a:cxnLst>
                            <a:rect l="0" t="0" r="r" b="b"/>
                            <a:pathLst>
                              <a:path w="9857" h="72">
                                <a:moveTo>
                                  <a:pt x="9856" y="0"/>
                                </a:moveTo>
                                <a:lnTo>
                                  <a:pt x="0" y="0"/>
                                </a:lnTo>
                                <a:lnTo>
                                  <a:pt x="0" y="43"/>
                                </a:lnTo>
                                <a:lnTo>
                                  <a:pt x="9856" y="43"/>
                                </a:lnTo>
                                <a:lnTo>
                                  <a:pt x="9856" y="0"/>
                                </a:lnTo>
                                <a:close/>
                              </a:path>
                            </a:pathLst>
                          </a:custGeom>
                          <a:solidFill>
                            <a:srgbClr val="FF0000"/>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2" o:spid="_x0000_s1026" o:spt="203" style="position:absolute;left:0pt;margin-left:51.35pt;margin-top:48.45pt;height:3.6pt;width:492.85pt;mso-position-horizontal-relative:page;z-index:251659264;mso-width-relative:page;mso-height-relative:page;" coordorigin="1027,969" coordsize="9857,72" o:allowincell="f" o:gfxdata="UEsDBAoAAAAAAIdO4kAAAAAAAAAAAAAAAAAEAAAAZHJzL1BLAwQUAAAACACHTuJA92UwENoAAAAL&#10;AQAADwAAAGRycy9kb3ducmV2LnhtbE2PwW7CMAyG75P2DpEn7TaSMMZK1xRNaNsJIQ0mIW6mMW1F&#10;k1RNaOHtl562m3/50+/P2fJqGtZT52tnFciJAEa2cLq2pYKf3edTAswHtBobZ0nBjTws8/u7DFPt&#10;BvtN/TaULJZYn6KCKoQ25dwXFRn0E9eSjbuT6wyGGLuS6w6HWG4aPhVizg3WNl6osKVVRcV5ezEK&#10;vgYc3p/lR78+n1a3w+5ls19LUurxQYo3YIGu4Q+GUT+qQx6dju5itWdNzGL6GlEFi/kC2AiIJJkB&#10;O47TTALPM/7/h/wXUEsDBBQAAAAIAIdO4kDi4a2axQMAAIUOAAAOAAAAZHJzL2Uyb0RvYy54bWzt&#10;V9tu4zYQfS+w/0DwsUAjyZYtW4izWGzqoEAvC2z6ATRFXQBJZEnacvr1nSElRXXirJNiFyiweTBJ&#10;8WguZ4aH0fX7Y1OTg9Cmku2GRlchJaLlMqvaYkP/vN/+tKLEWNZmrJat2NAHYej7m3c/XHcqFTNZ&#10;yjoTmoCR1qSd2tDSWpUGgeGlaJi5kkq0sJlL3TALS10EmWYdWG/qYBaGy6CTOlNacmEMPL31m7S3&#10;qC8xKPO84uJW8n0jWuutalEzCymZslKG3rho81xw+0eeG2FJvaGQqXW/4ATmO/wNbq5ZWmimyor3&#10;IbBLQjjJqWFVC05HU7fMMrLX1RNTTcW1NDK3V1w2gU/EMQJZROEJN3da7pXLpUi7Qo2kQ6FOWH+z&#10;Wf774ZMmVQadkMwX8ziOkiUlLWug8s49mSFHnSpSgN5p9Vl90v2Dwq8w7WOuGxwhIXJ07D6M7Iqj&#10;JRweLmeLdbReUMJhL14ks559XkKJ8K0onCWUwOZ6ufaF4eXP/cvr1QL28M3EBRQMPgMMbYykU9CU&#10;5pEp89+Y+lwyJVwBDKbfM7WezcM4WUCQPVFbLQQ2PJl7rhx4JMqkBjgju+43mQGrbG+la5UTzp5m&#10;PxB3NneW8r2xd0I67tnhV2N9P2cwc92Y9RHeQ7/nTQ2t/WNAwN6SdDgknuZihEUT2CIhJfFsQ1+P&#10;kNkEEp4xM59gzpiJJ5BzZqBXxqCT2bPRQLOOkBfygt4ZYWcsgeyNkBcsQdFH2CQ16MdiYJ2VQyH4&#10;se0rATPCUGFDV3slDXY8lgVa+j7COoAJQGHZzoCBeQS7JvsiGPhF8OIiy8Aigl07fNEyEIVgd0QH&#10;sB/7XDWo7qneaqe3O99vilmkCFPFKengyLvzXbrjjc8beRD30iEsMoUVcX59z4K/R0TdTpGe0hE2&#10;bA6jcuY8aJSSYXMYPWj0eSnuiVNeSyN8aTFRV+MxeeRscnyNrKtsW9U1Jm10sftYa3JgcG9ttyH8&#10;9YX8F6x27dJKfM27wScgiV5zULdNupPZA+iPlv7yg6sfJqXUf1PSwcW3oeavPdOCkvqXFvRyHcUx&#10;0GPdwss00dOd3XSHtRxMbail0N44/Wj97bpXuipK8BS5hm/lB9C9vEKBcvH5qPoFSLaP9atrd7Ra&#10;raN5vArhfPhbbhTvGBlGwkDp//fiHT6rlq/V7uetvFa64/mzwbxBus9YeoN0P2YGx/C7cn8L5R4U&#10;7GXhHlCDFA/jVLfj4QocNofxRLcvxZ36/C7br5Bt9w84fJ24y63/ksLPn+nayfzj1+PN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gGAABbQ29u&#10;dGVudF9UeXBlc10ueG1sUEsBAhQACgAAAAAAh07iQAAAAAAAAAAAAAAAAAYAAAAAAAAAAAAQAAAA&#10;GgUAAF9yZWxzL1BLAQIUABQAAAAIAIdO4kCKFGY80QAAAJQBAAALAAAAAAAAAAEAIAAAAD4FAABf&#10;cmVscy8ucmVsc1BLAQIUAAoAAAAAAIdO4kAAAAAAAAAAAAAAAAAEAAAAAAAAAAAAEAAAAAAAAABk&#10;cnMvUEsBAhQAFAAAAAgAh07iQPdlMBDaAAAACwEAAA8AAAAAAAAAAQAgAAAAIgAAAGRycy9kb3du&#10;cmV2LnhtbFBLAQIUABQAAAAIAIdO4kDi4a2axQMAAIUOAAAOAAAAAAAAAAEAIAAAACkBAABkcnMv&#10;ZTJvRG9jLnhtbFBLBQYAAAAABgAGAFkBAABgBwAAAAA=&#10;">
                <o:lock v:ext="edit" aspectratio="f"/>
                <v:shape id="Freeform 3" o:spid="_x0000_s1026" o:spt="100" style="position:absolute;left:1027;top:969;height:72;width:9857;" fillcolor="#FF0000" filled="t" stroked="f" coordsize="9857,72" o:gfxdata="UEsDBAoAAAAAAIdO4kAAAAAAAAAAAAAAAAAEAAAAZHJzL1BLAwQUAAAACACHTuJAm13fasUAAADi&#10;AAAADwAAAGRycy9kb3ducmV2LnhtbEWPT0vDQBTE74LfYXlCb3Y36R9N7LaHFsWDUKwBr4/sM4lm&#10;38bstk376V2h0OMwM79hFqvBtuJAvW8ca0jGCgRx6UzDlYbi4/n+EYQPyAZbx6ThRB5Wy9ubBebG&#10;HfmdDrtQiQhhn6OGOoQul9KXNVn0Y9cRR+/L9RZDlH0lTY/HCLetTJWaS4sNx4UaO1rXVP7s9lYD&#10;F+sseZv8lsVL8blPBzp/n7cbrUd3iXoCEWgI1/Cl/Wo0ZOlETR9m8wz+L8U7IJd/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Jtd32rFAAAA4gAAAA8AAAAAAAAAAQAgAAAAIgAAAGRycy9kb3ducmV2LnhtbFBLAQIUABQAAAAI&#10;AIdO4kAzLwWeOwAAADkAAAAQAAAAAAAAAAEAIAAAABQBAABkcnMvc2hhcGV4bWwueG1sUEsFBgAA&#10;AAAGAAYAWwEAAL4DAAAAAA==&#10;" path="m9856,57l0,57,0,72,9856,72,9856,57xe">
                  <v:path o:connectlocs="9856,57;0,57;0,72;9856,72;9856,57" o:connectangles="0,0,0,0,0"/>
                  <v:fill on="t" focussize="0,0"/>
                  <v:stroke on="f"/>
                  <v:imagedata o:title=""/>
                  <o:lock v:ext="edit" aspectratio="f"/>
                </v:shape>
                <v:shape id="Freeform 4" o:spid="_x0000_s1026" o:spt="100" style="position:absolute;left:1027;top:969;height:72;width:9857;" fillcolor="#FF0000" filled="t" stroked="f" coordsize="9857,72" o:gfxdata="UEsDBAoAAAAAAIdO4kAAAAAAAAAAAAAAAAAEAAAAZHJzL1BLAwQUAAAACACHTuJAXzjzE8IAAADj&#10;AAAADwAAAGRycy9kb3ducmV2LnhtbEVPzWrCQBC+F/oOyxS81d2olJi6erAoHgpSDXgdstMkmp1N&#10;s6umPr1bKHic739mi9424kKdrx1rSIYKBHHhTM2lhny/ek1B+IBssHFMGn7Jw2L+/DTDzLgrf9Fl&#10;F0oRQ9hnqKEKoc2k9EVFFv3QtcSR+3adxRDPrpSmw2sMt40cKfUmLdYcGypsaVlRcdqdrQbOl9Pk&#10;c/xT5Ov8cB71dDveth9aD14S9Q4iUB8e4n/3xsT5aTpNxpNUTeDvpwiAnN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84&#10;8xPCAAAA4wAAAA8AAAAAAAAAAQAgAAAAIgAAAGRycy9kb3ducmV2LnhtbFBLAQIUABQAAAAIAIdO&#10;4kAzLwWeOwAAADkAAAAQAAAAAAAAAAEAIAAAABEBAABkcnMvc2hhcGV4bWwueG1sUEsFBgAAAAAG&#10;AAYAWwEAALsDAAAAAA==&#10;" path="m9856,0l0,0,0,43,9856,43,9856,0xe">
                  <v:path o:connectlocs="9856,0;0,0;0,43;9856,43;9856,0" o:connectangles="0,0,0,0,0"/>
                  <v:fill on="t" focussize="0,0"/>
                  <v:stroke on="f"/>
                  <v:imagedata o:title=""/>
                  <o:lock v:ext="edit" aspectratio="f"/>
                </v:shape>
              </v:group>
            </w:pict>
          </mc:Fallback>
        </mc:AlternateContent>
      </w:r>
      <w:r w:rsidRPr="00283A5E">
        <w:rPr>
          <w:rFonts w:ascii="Times New Roman" w:eastAsia="黑体" w:hAnsi="Times New Roman" w:cs="Times New Roman"/>
          <w:color w:val="FF0000"/>
          <w:sz w:val="52"/>
          <w:szCs w:val="52"/>
          <w:lang w:eastAsia="zh-CN"/>
        </w:rPr>
        <w:t>全国教育专业学位研究生教指委函件</w:t>
      </w:r>
    </w:p>
    <w:p w14:paraId="02DF7923" w14:textId="77777777" w:rsidR="00AA2284" w:rsidRPr="00283A5E" w:rsidRDefault="00AA2284">
      <w:pPr>
        <w:pStyle w:val="a5"/>
        <w:kinsoku w:val="0"/>
        <w:overflowPunct w:val="0"/>
        <w:spacing w:before="11"/>
        <w:ind w:firstLine="1200"/>
        <w:rPr>
          <w:rFonts w:ascii="Times New Roman" w:hAnsi="Times New Roman" w:cs="Times New Roman"/>
          <w:sz w:val="28"/>
          <w:szCs w:val="28"/>
          <w:lang w:eastAsia="zh-CN"/>
        </w:rPr>
      </w:pPr>
    </w:p>
    <w:p w14:paraId="02DF7924" w14:textId="77777777" w:rsidR="00AA2284" w:rsidRPr="00283A5E" w:rsidRDefault="00AA2284">
      <w:pPr>
        <w:spacing w:line="360" w:lineRule="auto"/>
        <w:rPr>
          <w:rFonts w:ascii="Times New Roman" w:eastAsia="宋体" w:hAnsi="Times New Roman" w:cs="Times New Roman"/>
        </w:rPr>
      </w:pPr>
    </w:p>
    <w:p w14:paraId="02DF7926" w14:textId="68CB04C1" w:rsidR="00AA2284" w:rsidRPr="00283A5E" w:rsidRDefault="00C42652" w:rsidP="00D4052B">
      <w:pPr>
        <w:widowControl w:val="0"/>
        <w:autoSpaceDE w:val="0"/>
        <w:autoSpaceDN w:val="0"/>
        <w:adjustRightInd w:val="0"/>
        <w:spacing w:beforeLines="100" w:before="240" w:line="560" w:lineRule="exact"/>
        <w:jc w:val="center"/>
        <w:rPr>
          <w:rFonts w:ascii="Times New Roman" w:eastAsia="方正小标宋简体" w:hAnsi="Times New Roman" w:cs="Times New Roman"/>
          <w:sz w:val="44"/>
          <w:szCs w:val="44"/>
        </w:rPr>
      </w:pPr>
      <w:r w:rsidRPr="00283A5E">
        <w:rPr>
          <w:rFonts w:ascii="Times New Roman" w:eastAsia="方正小标宋简体" w:hAnsi="Times New Roman" w:cs="Times New Roman"/>
          <w:sz w:val="44"/>
          <w:szCs w:val="44"/>
        </w:rPr>
        <w:t>关于开展第八届全国教育专业学位</w:t>
      </w:r>
      <w:r w:rsidR="00D4052B">
        <w:rPr>
          <w:rFonts w:ascii="Times New Roman" w:eastAsia="方正小标宋简体" w:hAnsi="Times New Roman" w:cs="Times New Roman"/>
          <w:sz w:val="44"/>
          <w:szCs w:val="44"/>
        </w:rPr>
        <w:br/>
      </w:r>
      <w:r w:rsidRPr="00283A5E">
        <w:rPr>
          <w:rFonts w:ascii="Times New Roman" w:eastAsia="方正小标宋简体" w:hAnsi="Times New Roman" w:cs="Times New Roman"/>
          <w:sz w:val="44"/>
          <w:szCs w:val="44"/>
        </w:rPr>
        <w:t>教学案例征集工作的通知</w:t>
      </w:r>
    </w:p>
    <w:p w14:paraId="02DF7928" w14:textId="60E8D1B8" w:rsidR="00AA2284" w:rsidRPr="00283A5E" w:rsidRDefault="00C42652" w:rsidP="00D4052B">
      <w:pPr>
        <w:spacing w:beforeLines="100" w:before="240" w:afterLines="100" w:after="240" w:line="360" w:lineRule="auto"/>
        <w:jc w:val="center"/>
        <w:rPr>
          <w:rFonts w:ascii="Times New Roman" w:eastAsia="宋体" w:hAnsi="Times New Roman" w:cs="Times New Roman"/>
        </w:rPr>
      </w:pPr>
      <w:r w:rsidRPr="00283A5E">
        <w:rPr>
          <w:rFonts w:ascii="Times New Roman" w:eastAsia="楷体_GB2312" w:hAnsi="Times New Roman" w:cs="Times New Roman"/>
        </w:rPr>
        <w:t>教指委发〔</w:t>
      </w:r>
      <w:r w:rsidRPr="00283A5E">
        <w:rPr>
          <w:rFonts w:ascii="Times New Roman" w:eastAsia="楷体_GB2312" w:hAnsi="Times New Roman" w:cs="Times New Roman"/>
        </w:rPr>
        <w:t>2026</w:t>
      </w:r>
      <w:r w:rsidRPr="00283A5E">
        <w:rPr>
          <w:rFonts w:ascii="Times New Roman" w:eastAsia="楷体_GB2312" w:hAnsi="Times New Roman" w:cs="Times New Roman"/>
        </w:rPr>
        <w:t>〕</w:t>
      </w:r>
      <w:r w:rsidR="006A24B8" w:rsidRPr="00283A5E">
        <w:rPr>
          <w:rFonts w:ascii="Times New Roman" w:eastAsia="楷体_GB2312" w:hAnsi="Times New Roman" w:cs="Times New Roman"/>
        </w:rPr>
        <w:t>0</w:t>
      </w:r>
      <w:r w:rsidR="00F640B1" w:rsidRPr="00283A5E">
        <w:rPr>
          <w:rFonts w:ascii="Times New Roman" w:eastAsia="楷体_GB2312" w:hAnsi="Times New Roman" w:cs="Times New Roman"/>
        </w:rPr>
        <w:t>1</w:t>
      </w:r>
      <w:r w:rsidRPr="00283A5E">
        <w:rPr>
          <w:rFonts w:ascii="Times New Roman" w:eastAsia="楷体_GB2312" w:hAnsi="Times New Roman" w:cs="Times New Roman"/>
        </w:rPr>
        <w:t>号</w:t>
      </w:r>
    </w:p>
    <w:p w14:paraId="02DF792A" w14:textId="42E1DC15" w:rsidR="00AA2284" w:rsidRPr="00283A5E" w:rsidRDefault="00C42652" w:rsidP="00D4052B">
      <w:pPr>
        <w:spacing w:beforeLines="150" w:before="360" w:afterLines="50" w:after="120" w:line="560" w:lineRule="exact"/>
        <w:jc w:val="both"/>
        <w:rPr>
          <w:rFonts w:ascii="Times New Roman" w:eastAsia="黑体" w:hAnsi="Times New Roman" w:cs="Times New Roman"/>
          <w:sz w:val="32"/>
          <w:szCs w:val="32"/>
        </w:rPr>
      </w:pPr>
      <w:r w:rsidRPr="00283A5E">
        <w:rPr>
          <w:rFonts w:ascii="Times New Roman" w:eastAsia="黑体" w:hAnsi="Times New Roman" w:cs="Times New Roman"/>
          <w:sz w:val="32"/>
          <w:szCs w:val="32"/>
        </w:rPr>
        <w:t>各教育专业学位研究生培养院校：</w:t>
      </w:r>
    </w:p>
    <w:p w14:paraId="02DF792B" w14:textId="77777777" w:rsidR="00AA2284" w:rsidRPr="00283A5E" w:rsidRDefault="00C42652" w:rsidP="004E23DB">
      <w:pPr>
        <w:spacing w:line="560" w:lineRule="exact"/>
        <w:ind w:firstLineChars="200" w:firstLine="640"/>
        <w:jc w:val="both"/>
        <w:rPr>
          <w:rFonts w:ascii="Times New Roman" w:eastAsia="仿宋_GB2312" w:hAnsi="Times New Roman" w:cs="Times New Roman"/>
          <w:sz w:val="32"/>
          <w:szCs w:val="32"/>
        </w:rPr>
      </w:pPr>
      <w:r w:rsidRPr="00283A5E">
        <w:rPr>
          <w:rFonts w:ascii="Times New Roman" w:eastAsia="仿宋_GB2312" w:hAnsi="Times New Roman" w:cs="Times New Roman"/>
          <w:sz w:val="32"/>
          <w:szCs w:val="32"/>
        </w:rPr>
        <w:t>为深入贯彻习近平总书记关于教育的重要论述和研究生教育工作的重要指示精神，贯彻落实《教育部关于深入推进学术学位与专业学位研究生教育分类发展的意见》等文件要求，积极推动专业学位研究生教育发展，持续推进教育专业学位教学改革，全国教育专业学位研究生教育指导委员会（以下简称</w:t>
      </w:r>
      <w:r w:rsidRPr="00283A5E">
        <w:rPr>
          <w:rFonts w:ascii="Times New Roman" w:eastAsia="仿宋_GB2312" w:hAnsi="Times New Roman" w:cs="Times New Roman"/>
          <w:sz w:val="32"/>
          <w:szCs w:val="32"/>
        </w:rPr>
        <w:t>“</w:t>
      </w:r>
      <w:r w:rsidRPr="00283A5E">
        <w:rPr>
          <w:rFonts w:ascii="Times New Roman" w:eastAsia="仿宋_GB2312" w:hAnsi="Times New Roman" w:cs="Times New Roman"/>
          <w:sz w:val="32"/>
          <w:szCs w:val="32"/>
        </w:rPr>
        <w:t>教指委</w:t>
      </w:r>
      <w:r w:rsidRPr="00283A5E">
        <w:rPr>
          <w:rFonts w:ascii="Times New Roman" w:eastAsia="仿宋_GB2312" w:hAnsi="Times New Roman" w:cs="Times New Roman"/>
          <w:sz w:val="32"/>
          <w:szCs w:val="32"/>
        </w:rPr>
        <w:t>”</w:t>
      </w:r>
      <w:r w:rsidRPr="00283A5E">
        <w:rPr>
          <w:rFonts w:ascii="Times New Roman" w:eastAsia="仿宋_GB2312" w:hAnsi="Times New Roman" w:cs="Times New Roman"/>
          <w:sz w:val="32"/>
          <w:szCs w:val="32"/>
        </w:rPr>
        <w:t>）将组织开展第八届全国教育专业学位教学案例征集工作。现将相关事项说明如下：</w:t>
      </w:r>
    </w:p>
    <w:p w14:paraId="02DF792C" w14:textId="77777777" w:rsidR="00AA2284" w:rsidRPr="00283A5E" w:rsidRDefault="00C42652" w:rsidP="004E23DB">
      <w:pPr>
        <w:spacing w:line="560" w:lineRule="exact"/>
        <w:ind w:firstLineChars="200" w:firstLine="640"/>
        <w:rPr>
          <w:rFonts w:ascii="Times New Roman" w:eastAsia="黑体" w:hAnsi="Times New Roman" w:cs="Times New Roman"/>
          <w:bCs/>
          <w:sz w:val="32"/>
          <w:szCs w:val="32"/>
        </w:rPr>
      </w:pPr>
      <w:r w:rsidRPr="00283A5E">
        <w:rPr>
          <w:rFonts w:ascii="Times New Roman" w:eastAsia="黑体" w:hAnsi="Times New Roman" w:cs="Times New Roman"/>
          <w:bCs/>
          <w:sz w:val="32"/>
          <w:szCs w:val="32"/>
        </w:rPr>
        <w:t>一、征集对象与范围</w:t>
      </w:r>
    </w:p>
    <w:p w14:paraId="02DF792D" w14:textId="77777777" w:rsidR="00AA2284" w:rsidRPr="00283A5E" w:rsidRDefault="00C42652" w:rsidP="004E23DB">
      <w:pPr>
        <w:spacing w:line="560" w:lineRule="exact"/>
        <w:ind w:firstLineChars="200" w:firstLine="640"/>
        <w:jc w:val="both"/>
        <w:rPr>
          <w:rFonts w:ascii="Times New Roman" w:eastAsia="仿宋_GB2312" w:hAnsi="Times New Roman" w:cs="Times New Roman"/>
          <w:sz w:val="32"/>
          <w:szCs w:val="32"/>
        </w:rPr>
      </w:pPr>
      <w:r w:rsidRPr="00283A5E">
        <w:rPr>
          <w:rFonts w:ascii="Times New Roman" w:eastAsia="仿宋_GB2312" w:hAnsi="Times New Roman" w:cs="Times New Roman"/>
          <w:sz w:val="32"/>
          <w:szCs w:val="32"/>
        </w:rPr>
        <w:t xml:space="preserve">1. </w:t>
      </w:r>
      <w:r w:rsidRPr="00283A5E">
        <w:rPr>
          <w:rFonts w:ascii="Times New Roman" w:eastAsia="仿宋_GB2312" w:hAnsi="Times New Roman" w:cs="Times New Roman"/>
          <w:sz w:val="32"/>
          <w:szCs w:val="32"/>
        </w:rPr>
        <w:t>征集工作主要面向高校教师，不接受硕士研究生、基础教育领域教师（含学校管理者）为第一作者的教学案例。</w:t>
      </w:r>
    </w:p>
    <w:p w14:paraId="02DF792E" w14:textId="77777777" w:rsidR="00AA2284" w:rsidRPr="00283A5E" w:rsidRDefault="00C42652" w:rsidP="004E23DB">
      <w:pPr>
        <w:spacing w:line="560" w:lineRule="exact"/>
        <w:ind w:firstLineChars="200" w:firstLine="640"/>
        <w:jc w:val="both"/>
        <w:rPr>
          <w:rFonts w:ascii="Times New Roman" w:eastAsia="仿宋_GB2312" w:hAnsi="Times New Roman" w:cs="Times New Roman"/>
          <w:sz w:val="32"/>
          <w:szCs w:val="32"/>
        </w:rPr>
      </w:pPr>
      <w:r w:rsidRPr="00283A5E">
        <w:rPr>
          <w:rFonts w:ascii="Times New Roman" w:eastAsia="仿宋_GB2312" w:hAnsi="Times New Roman" w:cs="Times New Roman"/>
          <w:sz w:val="32"/>
          <w:szCs w:val="32"/>
        </w:rPr>
        <w:t xml:space="preserve">2. </w:t>
      </w:r>
      <w:r w:rsidRPr="00283A5E">
        <w:rPr>
          <w:rFonts w:ascii="Times New Roman" w:eastAsia="仿宋_GB2312" w:hAnsi="Times New Roman" w:cs="Times New Roman"/>
          <w:sz w:val="32"/>
          <w:szCs w:val="32"/>
        </w:rPr>
        <w:t>征集教学案例面向教育专业学位所有专业领域。</w:t>
      </w:r>
    </w:p>
    <w:p w14:paraId="02DF792F" w14:textId="77777777" w:rsidR="00AA2284" w:rsidRPr="00283A5E" w:rsidRDefault="00C42652" w:rsidP="004E23DB">
      <w:pPr>
        <w:spacing w:line="560" w:lineRule="exact"/>
        <w:ind w:firstLineChars="200" w:firstLine="640"/>
        <w:jc w:val="both"/>
        <w:rPr>
          <w:rFonts w:ascii="Times New Roman" w:eastAsia="仿宋_GB2312" w:hAnsi="Times New Roman" w:cs="Times New Roman"/>
          <w:color w:val="000000" w:themeColor="text1"/>
          <w:sz w:val="32"/>
          <w:szCs w:val="32"/>
        </w:rPr>
      </w:pPr>
      <w:r w:rsidRPr="00283A5E">
        <w:rPr>
          <w:rFonts w:ascii="Times New Roman" w:eastAsia="仿宋_GB2312" w:hAnsi="Times New Roman" w:cs="Times New Roman"/>
          <w:color w:val="000000" w:themeColor="text1"/>
          <w:sz w:val="32"/>
          <w:szCs w:val="32"/>
        </w:rPr>
        <w:t xml:space="preserve">3.  </w:t>
      </w:r>
      <w:r w:rsidRPr="00283A5E">
        <w:rPr>
          <w:rFonts w:ascii="Times New Roman" w:eastAsia="仿宋_GB2312" w:hAnsi="Times New Roman" w:cs="Times New Roman"/>
          <w:color w:val="000000" w:themeColor="text1"/>
          <w:sz w:val="32"/>
          <w:szCs w:val="32"/>
        </w:rPr>
        <w:t>征集教学案例为文字案例。</w:t>
      </w:r>
    </w:p>
    <w:p w14:paraId="0826280D" w14:textId="7F8FC9A3" w:rsidR="00F744EB" w:rsidRDefault="00C42652" w:rsidP="007211AA">
      <w:pPr>
        <w:spacing w:line="560" w:lineRule="exact"/>
        <w:ind w:firstLineChars="200" w:firstLine="640"/>
        <w:jc w:val="both"/>
        <w:rPr>
          <w:rFonts w:ascii="Times New Roman" w:eastAsia="仿宋_GB2312" w:hAnsi="Times New Roman" w:cs="Times New Roman"/>
          <w:color w:val="000000" w:themeColor="text1"/>
          <w:sz w:val="32"/>
          <w:szCs w:val="32"/>
        </w:rPr>
      </w:pPr>
      <w:r w:rsidRPr="00283A5E">
        <w:rPr>
          <w:rFonts w:ascii="Times New Roman" w:eastAsia="仿宋_GB2312" w:hAnsi="Times New Roman" w:cs="Times New Roman"/>
          <w:color w:val="000000" w:themeColor="text1"/>
          <w:sz w:val="32"/>
          <w:szCs w:val="32"/>
        </w:rPr>
        <w:t xml:space="preserve">4. </w:t>
      </w:r>
      <w:r w:rsidRPr="00283A5E">
        <w:rPr>
          <w:rFonts w:ascii="Times New Roman" w:eastAsia="仿宋_GB2312" w:hAnsi="Times New Roman" w:cs="Times New Roman"/>
          <w:color w:val="000000" w:themeColor="text1"/>
          <w:sz w:val="32"/>
          <w:szCs w:val="32"/>
        </w:rPr>
        <w:t>教学案例选题要紧密结合基础教育</w:t>
      </w:r>
      <w:r w:rsidR="004F50C9">
        <w:rPr>
          <w:rFonts w:ascii="Times New Roman" w:eastAsia="仿宋_GB2312" w:hAnsi="Times New Roman" w:cs="Times New Roman" w:hint="eastAsia"/>
          <w:color w:val="000000" w:themeColor="text1"/>
          <w:sz w:val="32"/>
          <w:szCs w:val="32"/>
        </w:rPr>
        <w:t>与</w:t>
      </w:r>
      <w:r w:rsidR="003A0087">
        <w:rPr>
          <w:rFonts w:ascii="Times New Roman" w:eastAsia="仿宋_GB2312" w:hAnsi="Times New Roman" w:cs="Times New Roman" w:hint="eastAsia"/>
          <w:color w:val="000000" w:themeColor="text1"/>
          <w:sz w:val="32"/>
          <w:szCs w:val="32"/>
        </w:rPr>
        <w:t>中等</w:t>
      </w:r>
      <w:r w:rsidR="004F50C9">
        <w:rPr>
          <w:rFonts w:ascii="Times New Roman" w:eastAsia="仿宋_GB2312" w:hAnsi="Times New Roman" w:cs="Times New Roman" w:hint="eastAsia"/>
          <w:color w:val="000000" w:themeColor="text1"/>
          <w:sz w:val="32"/>
          <w:szCs w:val="32"/>
        </w:rPr>
        <w:t>职业技术教育</w:t>
      </w:r>
      <w:r w:rsidRPr="00283A5E">
        <w:rPr>
          <w:rFonts w:ascii="Times New Roman" w:eastAsia="仿宋_GB2312" w:hAnsi="Times New Roman" w:cs="Times New Roman"/>
          <w:color w:val="000000" w:themeColor="text1"/>
          <w:sz w:val="32"/>
          <w:szCs w:val="32"/>
        </w:rPr>
        <w:t>领域教育、教学、管理实践的新要求、新趋势和新问题，切忌陈旧，不可与既有入库案例简单重复。不接受高等教育领域的案例。</w:t>
      </w:r>
    </w:p>
    <w:p w14:paraId="68F0C7F8" w14:textId="77777777" w:rsidR="00D4052B" w:rsidRDefault="00D4052B" w:rsidP="00D4052B">
      <w:pPr>
        <w:spacing w:line="560" w:lineRule="exact"/>
        <w:ind w:firstLineChars="200" w:firstLine="480"/>
        <w:rPr>
          <w:rFonts w:ascii="Times New Roman" w:eastAsia="黑体" w:hAnsi="Times New Roman" w:cs="Times New Roman"/>
          <w:bCs/>
          <w:sz w:val="32"/>
          <w:szCs w:val="32"/>
        </w:rPr>
      </w:pPr>
      <w:r w:rsidRPr="0011153D">
        <w:rPr>
          <w:rFonts w:ascii="Times New Roman" w:eastAsia="仿宋_GB2312" w:hAnsi="Times New Roman" w:cs="Times New Roman"/>
          <w:noProof/>
        </w:rPr>
        <mc:AlternateContent>
          <mc:Choice Requires="wpg">
            <w:drawing>
              <wp:anchor distT="0" distB="0" distL="114300" distR="114300" simplePos="0" relativeHeight="251661312" behindDoc="0" locked="0" layoutInCell="1" allowOverlap="1" wp14:anchorId="09B033A7" wp14:editId="0290A420">
                <wp:simplePos x="0" y="0"/>
                <wp:positionH relativeFrom="margin">
                  <wp:align>center</wp:align>
                </wp:positionH>
                <wp:positionV relativeFrom="paragraph">
                  <wp:posOffset>628804</wp:posOffset>
                </wp:positionV>
                <wp:extent cx="6268720" cy="45720"/>
                <wp:effectExtent l="0" t="0" r="0" b="0"/>
                <wp:wrapNone/>
                <wp:docPr id="6" name="组合 8"/>
                <wp:cNvGraphicFramePr/>
                <a:graphic xmlns:a="http://schemas.openxmlformats.org/drawingml/2006/main">
                  <a:graphicData uri="http://schemas.microsoft.com/office/word/2010/wordprocessingGroup">
                    <wpg:wgp>
                      <wpg:cNvGrpSpPr/>
                      <wpg:grpSpPr>
                        <a:xfrm>
                          <a:off x="0" y="0"/>
                          <a:ext cx="6268720" cy="45720"/>
                          <a:chOff x="1005" y="1822"/>
                          <a:chExt cx="9872" cy="72"/>
                        </a:xfrm>
                      </wpg:grpSpPr>
                      <wps:wsp>
                        <wps:cNvPr id="4" name="任意多边形 9"/>
                        <wps:cNvSpPr/>
                        <wps:spPr>
                          <a:xfrm>
                            <a:off x="1005" y="1822"/>
                            <a:ext cx="9872" cy="72"/>
                          </a:xfrm>
                          <a:custGeom>
                            <a:avLst/>
                            <a:gdLst/>
                            <a:ahLst/>
                            <a:cxnLst/>
                            <a:rect l="0" t="0" r="0" b="0"/>
                            <a:pathLst>
                              <a:path w="9872" h="72">
                                <a:moveTo>
                                  <a:pt x="9871" y="28"/>
                                </a:moveTo>
                                <a:lnTo>
                                  <a:pt x="0" y="28"/>
                                </a:lnTo>
                                <a:lnTo>
                                  <a:pt x="0" y="71"/>
                                </a:lnTo>
                                <a:lnTo>
                                  <a:pt x="9871" y="71"/>
                                </a:lnTo>
                                <a:lnTo>
                                  <a:pt x="9871" y="28"/>
                                </a:lnTo>
                                <a:close/>
                              </a:path>
                            </a:pathLst>
                          </a:custGeom>
                          <a:solidFill>
                            <a:srgbClr val="FF0000"/>
                          </a:solidFill>
                          <a:ln>
                            <a:noFill/>
                          </a:ln>
                        </wps:spPr>
                        <wps:bodyPr wrap="square" upright="1"/>
                      </wps:wsp>
                      <wps:wsp>
                        <wps:cNvPr id="5" name="任意多边形 10"/>
                        <wps:cNvSpPr/>
                        <wps:spPr>
                          <a:xfrm>
                            <a:off x="1005" y="1822"/>
                            <a:ext cx="9872" cy="72"/>
                          </a:xfrm>
                          <a:custGeom>
                            <a:avLst/>
                            <a:gdLst/>
                            <a:ahLst/>
                            <a:cxnLst/>
                            <a:rect l="0" t="0" r="0" b="0"/>
                            <a:pathLst>
                              <a:path w="9872" h="72">
                                <a:moveTo>
                                  <a:pt x="9871" y="0"/>
                                </a:moveTo>
                                <a:lnTo>
                                  <a:pt x="0" y="0"/>
                                </a:lnTo>
                                <a:lnTo>
                                  <a:pt x="0" y="14"/>
                                </a:lnTo>
                                <a:lnTo>
                                  <a:pt x="9871" y="14"/>
                                </a:lnTo>
                                <a:lnTo>
                                  <a:pt x="9871" y="0"/>
                                </a:lnTo>
                                <a:close/>
                              </a:path>
                            </a:pathLst>
                          </a:custGeom>
                          <a:solidFill>
                            <a:srgbClr val="FF0000"/>
                          </a:solidFill>
                          <a:ln>
                            <a:noFill/>
                          </a:ln>
                        </wps:spPr>
                        <wps:bodyPr wrap="square" upright="1"/>
                      </wps:wsp>
                    </wpg:wgp>
                  </a:graphicData>
                </a:graphic>
              </wp:anchor>
            </w:drawing>
          </mc:Choice>
          <mc:Fallback>
            <w:pict>
              <v:group w14:anchorId="70211C3C" id="组合 8" o:spid="_x0000_s1026" style="position:absolute;margin-left:0;margin-top:49.5pt;width:493.6pt;height:3.6pt;z-index:251661312;mso-position-horizontal:center;mso-position-horizontal-relative:margin" coordorigin="1005,1822" coordsize="98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MtiwIAAD4IAAAOAAAAZHJzL2Uyb0RvYy54bWzkVU1v0zAYviPxHyzfaT60lS5qugOjvSCY&#10;tPEDXMf5kBLb2G7T3rlz54j4E2iCX8MQP4PXTp12XZmqIQ6IHGIn7+fz+LE9Pl81NVoypSvBUxwN&#10;QowYpyKreJHit9fTZyOMtCE8I7XgLMVrpvH55OmTcSsTFotS1BlTCJJwnbQyxaUxMgkCTUvWED0Q&#10;knEw5kI1xMCnKoJMkRayN3UQh+EwaIXKpBKUaQ1/Lzojnrj8ec6oeZPnmhlUpxh6M+6t3Htu38Fk&#10;TJJCEVlWdNMGeUQXDak4FO1TXRBD0EJV91I1FVVCi9wMqGgCkecVZQ4DoInCPTQzJRbSYSmStpA9&#10;TUDtHk+PTktfL2dKXslLBUy0sgAu3JfFsspVY0foEq0cZeueMrYyiMLPYTwcPY+BWQq2k1M7dZTS&#10;Eni3UVEYnmIExmgUx972chN9BrFdKIwQF/iiwZ1WWgni0Fv8+s/wX5VEMkerTgD/pUJVBs1jxEkD&#10;Ev1+c/Pj/Yfbzx9/fvty+/UTOrOd2RbAtydKJxo4O8DSAbyeq9+iJQldaDNjwtFNlq+0cSQWmZ+R&#10;0s/oivupAnU/qGtJjI2zXdopalPc9VCmGAi3/xuxZNfCeRi7XGCP3HLFo82CbD1qvusJaw6r2rt5&#10;ox+lS9c5Qcpucb3Rj51TX/NYv3tFaS0060pYoE5IPXgQ1S69WtRVNq3q2oLWqpi/qBVaEjgfptMQ&#10;nk2rd9xqbp25sGEeCRSxouhkYGdzka1BSy0cJinW7xZEMYwWUlVFCcdOR8FGyZ2e/rqkYeMdlnTk&#10;UP53mvZr+7CkvZcXqR93FR2dHKfoY/32a/57gnYnNlxSbu9tLlR7C+5+uy2zvfYnvwAAAP//AwBQ&#10;SwMEFAAGAAgAAAAhAN3R50HfAAAABwEAAA8AAABkcnMvZG93bnJldi54bWxMj0FLw0AQhe+C/2GZ&#10;gje7ScTapNmUUtRTEdoK4m2bnSah2dmQ3Sbpv3c86ekxvMd73+TrybZiwN43jhTE8wgEUulMQ5WC&#10;z+Pb4xKED5qMbh2hght6WBf3d7nOjBtpj8MhVIJLyGdaQR1Cl0npyxqt9nPXIbF3dr3Vgc++kqbX&#10;I5fbViZRtJBWN8QLte5wW2N5OVytgvdRj5un+HXYXc7b2/fx+eNrF6NSD7NpswIRcAp/YfjFZ3Qo&#10;mOnkrmS8aBXwI0FBmrKymy5fEhAnjkWLBGSRy//8xQ8AAAD//wMAUEsBAi0AFAAGAAgAAAAhALaD&#10;OJL+AAAA4QEAABMAAAAAAAAAAAAAAAAAAAAAAFtDb250ZW50X1R5cGVzXS54bWxQSwECLQAUAAYA&#10;CAAAACEAOP0h/9YAAACUAQAACwAAAAAAAAAAAAAAAAAvAQAAX3JlbHMvLnJlbHNQSwECLQAUAAYA&#10;CAAAACEAX8rjLYsCAAA+CAAADgAAAAAAAAAAAAAAAAAuAgAAZHJzL2Uyb0RvYy54bWxQSwECLQAU&#10;AAYACAAAACEA3dHnQd8AAAAHAQAADwAAAAAAAAAAAAAAAADlBAAAZHJzL2Rvd25yZXYueG1sUEsF&#10;BgAAAAAEAAQA8wAAAPEFAAAAAA==&#10;">
                <v:shape id="任意多边形 9" o:spid="_x0000_s1027" style="position:absolute;left:1005;top:1822;width:9872;height:72;visibility:visible;mso-wrap-style:square;v-text-anchor:top" coordsize="98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Nn3wwAAANoAAAAPAAAAZHJzL2Rvd25yZXYueG1sRI9Ba8JA&#10;FITvhf6H5RW8FN0oVSS6ShGLXhRMC14f2WcSm30bstts/PddQfA4zMw3zHLdm1p01LrKsoLxKAFB&#10;nFtdcaHg5/trOAfhPLLG2jIpuJGD9er1ZYmptoFP1GW+EBHCLkUFpfdNKqXLSzLoRrYhjt7FtgZ9&#10;lG0hdYshwk0tJ0kykwYrjgslNrQpKf/N/oyC7iDH4bYN53B0+8PJvO+uPN0pNXjrPxcgPPX+GX60&#10;91rBB9yvxBsgV/8AAAD//wMAUEsBAi0AFAAGAAgAAAAhANvh9svuAAAAhQEAABMAAAAAAAAAAAAA&#10;AAAAAAAAAFtDb250ZW50X1R5cGVzXS54bWxQSwECLQAUAAYACAAAACEAWvQsW78AAAAVAQAACwAA&#10;AAAAAAAAAAAAAAAfAQAAX3JlbHMvLnJlbHNQSwECLQAUAAYACAAAACEAKzDZ98MAAADaAAAADwAA&#10;AAAAAAAAAAAAAAAHAgAAZHJzL2Rvd25yZXYueG1sUEsFBgAAAAADAAMAtwAAAPcCAAAAAA==&#10;" path="m9871,28l,28,,71r9871,l9871,28xe" fillcolor="red" stroked="f">
                  <v:path arrowok="t" textboxrect="0,0,9872,72"/>
                </v:shape>
                <v:shape id="任意多边形 10" o:spid="_x0000_s1028" style="position:absolute;left:1005;top:1822;width:9872;height:72;visibility:visible;mso-wrap-style:square;v-text-anchor:top" coordsize="98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HxswgAAANoAAAAPAAAAZHJzL2Rvd25yZXYueG1sRI9Pi8Iw&#10;FMTvgt8hPMGLaKrgItUoIi56ccE/4PXRPNtq81KabFO//WZhYY/DzPyGWW06U4mWGldaVjCdJCCI&#10;M6tLzhXcrp/jBQjnkTVWlknBmxxs1v3eClNtA5+pvfhcRAi7FBUU3teplC4ryKCb2Jo4eg/bGPRR&#10;NrnUDYYIN5WcJcmHNFhyXCiwpl1B2evybRS0JzkN7324hy93PJ3N6PDk+UGp4aDbLkF46vx/+K99&#10;1Arm8Hsl3gC5/gEAAP//AwBQSwECLQAUAAYACAAAACEA2+H2y+4AAACFAQAAEwAAAAAAAAAAAAAA&#10;AAAAAAAAW0NvbnRlbnRfVHlwZXNdLnhtbFBLAQItABQABgAIAAAAIQBa9CxbvwAAABUBAAALAAAA&#10;AAAAAAAAAAAAAB8BAABfcmVscy8ucmVsc1BLAQItABQABgAIAAAAIQBEfHxswgAAANoAAAAPAAAA&#10;AAAAAAAAAAAAAAcCAABkcnMvZG93bnJldi54bWxQSwUGAAAAAAMAAwC3AAAA9gIAAAAA&#10;" path="m9871,l,,,14r9871,l9871,xe" fillcolor="red" stroked="f">
                  <v:path arrowok="t" textboxrect="0,0,9872,72"/>
                </v:shape>
                <w10:wrap anchorx="margin"/>
              </v:group>
            </w:pict>
          </mc:Fallback>
        </mc:AlternateContent>
      </w:r>
      <w:r w:rsidR="00C42652" w:rsidRPr="00283A5E">
        <w:rPr>
          <w:rFonts w:ascii="Times New Roman" w:eastAsia="黑体" w:hAnsi="Times New Roman" w:cs="Times New Roman"/>
          <w:bCs/>
          <w:sz w:val="32"/>
          <w:szCs w:val="32"/>
        </w:rPr>
        <w:t>二、规范与质量要求</w:t>
      </w:r>
    </w:p>
    <w:p w14:paraId="02DF7932" w14:textId="67D4C75A" w:rsidR="00AA2284" w:rsidRPr="00D4052B" w:rsidRDefault="00C42652" w:rsidP="00D4052B">
      <w:pPr>
        <w:spacing w:line="560" w:lineRule="exact"/>
        <w:ind w:firstLineChars="200" w:firstLine="640"/>
        <w:rPr>
          <w:rFonts w:ascii="Times New Roman" w:eastAsia="黑体" w:hAnsi="Times New Roman" w:cs="Times New Roman"/>
          <w:bCs/>
          <w:sz w:val="32"/>
          <w:szCs w:val="32"/>
        </w:rPr>
      </w:pPr>
      <w:r w:rsidRPr="00283A5E">
        <w:rPr>
          <w:rFonts w:ascii="Times New Roman" w:eastAsia="仿宋_GB2312" w:hAnsi="Times New Roman" w:cs="Times New Roman"/>
          <w:sz w:val="32"/>
          <w:szCs w:val="32"/>
        </w:rPr>
        <w:lastRenderedPageBreak/>
        <w:t xml:space="preserve">1. </w:t>
      </w:r>
      <w:r w:rsidRPr="00283A5E">
        <w:rPr>
          <w:rFonts w:ascii="Times New Roman" w:eastAsia="仿宋_GB2312" w:hAnsi="Times New Roman" w:cs="Times New Roman"/>
          <w:sz w:val="32"/>
          <w:szCs w:val="32"/>
        </w:rPr>
        <w:t>版权、形式、体例格式和内容规范上须符合《教育专业学位教学案例收录规范（试行）》（附件</w:t>
      </w:r>
      <w:r w:rsidRPr="00283A5E">
        <w:rPr>
          <w:rFonts w:ascii="Times New Roman" w:eastAsia="仿宋_GB2312" w:hAnsi="Times New Roman" w:cs="Times New Roman"/>
          <w:sz w:val="32"/>
          <w:szCs w:val="32"/>
        </w:rPr>
        <w:t>1</w:t>
      </w:r>
      <w:r w:rsidRPr="00283A5E">
        <w:rPr>
          <w:rFonts w:ascii="Times New Roman" w:eastAsia="仿宋_GB2312" w:hAnsi="Times New Roman" w:cs="Times New Roman"/>
          <w:sz w:val="32"/>
          <w:szCs w:val="32"/>
        </w:rPr>
        <w:t>）要求。</w:t>
      </w:r>
    </w:p>
    <w:p w14:paraId="02DF7933" w14:textId="77777777" w:rsidR="00AA2284" w:rsidRPr="00283A5E" w:rsidRDefault="00C42652" w:rsidP="00D5420E">
      <w:pPr>
        <w:spacing w:line="560" w:lineRule="exact"/>
        <w:ind w:firstLineChars="200" w:firstLine="640"/>
        <w:jc w:val="both"/>
        <w:rPr>
          <w:rFonts w:ascii="Times New Roman" w:eastAsia="仿宋_GB2312" w:hAnsi="Times New Roman" w:cs="Times New Roman"/>
          <w:sz w:val="32"/>
          <w:szCs w:val="32"/>
        </w:rPr>
      </w:pPr>
      <w:r w:rsidRPr="00283A5E">
        <w:rPr>
          <w:rFonts w:ascii="Times New Roman" w:eastAsia="仿宋_GB2312" w:hAnsi="Times New Roman" w:cs="Times New Roman"/>
          <w:sz w:val="32"/>
          <w:szCs w:val="32"/>
        </w:rPr>
        <w:t xml:space="preserve">2. </w:t>
      </w:r>
      <w:r w:rsidRPr="00283A5E">
        <w:rPr>
          <w:rFonts w:ascii="Times New Roman" w:eastAsia="仿宋_GB2312" w:hAnsi="Times New Roman" w:cs="Times New Roman"/>
          <w:sz w:val="32"/>
          <w:szCs w:val="32"/>
        </w:rPr>
        <w:t>教学案例要以《教育专业学位教学案例标准》（附件</w:t>
      </w:r>
      <w:r w:rsidRPr="00283A5E">
        <w:rPr>
          <w:rFonts w:ascii="Times New Roman" w:eastAsia="仿宋_GB2312" w:hAnsi="Times New Roman" w:cs="Times New Roman"/>
          <w:sz w:val="32"/>
          <w:szCs w:val="32"/>
        </w:rPr>
        <w:t>2</w:t>
      </w:r>
      <w:r w:rsidRPr="00283A5E">
        <w:rPr>
          <w:rFonts w:ascii="Times New Roman" w:eastAsia="仿宋_GB2312" w:hAnsi="Times New Roman" w:cs="Times New Roman"/>
          <w:sz w:val="32"/>
          <w:szCs w:val="32"/>
        </w:rPr>
        <w:t>）为依据，充分指向教育专业学位研究生课程教学需要。</w:t>
      </w:r>
    </w:p>
    <w:p w14:paraId="02DF7934" w14:textId="3AE1D8E0" w:rsidR="00AA2284" w:rsidRPr="00283A5E" w:rsidRDefault="00C42652" w:rsidP="00D5420E">
      <w:pPr>
        <w:spacing w:line="560" w:lineRule="exact"/>
        <w:ind w:firstLineChars="200" w:firstLine="640"/>
        <w:jc w:val="both"/>
        <w:rPr>
          <w:rFonts w:ascii="Times New Roman" w:eastAsia="仿宋_GB2312" w:hAnsi="Times New Roman" w:cs="Times New Roman"/>
          <w:sz w:val="32"/>
          <w:szCs w:val="32"/>
        </w:rPr>
      </w:pPr>
      <w:r w:rsidRPr="00283A5E">
        <w:rPr>
          <w:rFonts w:ascii="Times New Roman" w:eastAsia="仿宋_GB2312" w:hAnsi="Times New Roman" w:cs="Times New Roman"/>
          <w:sz w:val="32"/>
          <w:szCs w:val="32"/>
        </w:rPr>
        <w:t xml:space="preserve">3. </w:t>
      </w:r>
      <w:r w:rsidRPr="00283A5E">
        <w:rPr>
          <w:rFonts w:ascii="Times New Roman" w:eastAsia="仿宋_GB2312" w:hAnsi="Times New Roman" w:cs="Times New Roman"/>
          <w:sz w:val="32"/>
          <w:szCs w:val="32"/>
        </w:rPr>
        <w:t>教学案例须自行查重，重复率不得超过</w:t>
      </w:r>
      <w:r w:rsidRPr="00283A5E">
        <w:rPr>
          <w:rFonts w:ascii="Times New Roman" w:eastAsia="仿宋_GB2312" w:hAnsi="Times New Roman" w:cs="Times New Roman"/>
          <w:sz w:val="32"/>
          <w:szCs w:val="32"/>
        </w:rPr>
        <w:t>15%</w:t>
      </w:r>
      <w:r w:rsidRPr="00283A5E">
        <w:rPr>
          <w:rFonts w:ascii="Times New Roman" w:eastAsia="仿宋_GB2312" w:hAnsi="Times New Roman" w:cs="Times New Roman"/>
          <w:sz w:val="32"/>
          <w:szCs w:val="32"/>
        </w:rPr>
        <w:t>（含案例正文和教学指导手册）</w:t>
      </w:r>
      <w:r w:rsidR="00641843">
        <w:rPr>
          <w:rFonts w:ascii="Times New Roman" w:eastAsia="仿宋_GB2312" w:hAnsi="Times New Roman" w:cs="Times New Roman" w:hint="eastAsia"/>
          <w:sz w:val="32"/>
          <w:szCs w:val="32"/>
        </w:rPr>
        <w:t>。</w:t>
      </w:r>
    </w:p>
    <w:p w14:paraId="02DF7935" w14:textId="77777777" w:rsidR="00AA2284" w:rsidRPr="00283A5E" w:rsidRDefault="00C42652" w:rsidP="00D5420E">
      <w:pPr>
        <w:spacing w:line="560" w:lineRule="exact"/>
        <w:ind w:firstLineChars="200" w:firstLine="640"/>
        <w:rPr>
          <w:rFonts w:ascii="Times New Roman" w:eastAsia="黑体" w:hAnsi="Times New Roman" w:cs="Times New Roman"/>
          <w:bCs/>
          <w:sz w:val="32"/>
          <w:szCs w:val="32"/>
        </w:rPr>
      </w:pPr>
      <w:r w:rsidRPr="00283A5E">
        <w:rPr>
          <w:rFonts w:ascii="Times New Roman" w:eastAsia="黑体" w:hAnsi="Times New Roman" w:cs="Times New Roman"/>
          <w:bCs/>
          <w:sz w:val="32"/>
          <w:szCs w:val="32"/>
        </w:rPr>
        <w:t>三、提交方法与时间</w:t>
      </w:r>
    </w:p>
    <w:p w14:paraId="02DF7936" w14:textId="4009C96E" w:rsidR="00AA2284" w:rsidRPr="00283A5E" w:rsidRDefault="00C42652" w:rsidP="00D5420E">
      <w:pPr>
        <w:spacing w:line="560" w:lineRule="exact"/>
        <w:ind w:firstLineChars="200" w:firstLine="643"/>
        <w:jc w:val="both"/>
        <w:rPr>
          <w:rFonts w:ascii="Times New Roman" w:eastAsia="仿宋_GB2312" w:hAnsi="Times New Roman" w:cs="Times New Roman"/>
          <w:sz w:val="32"/>
          <w:szCs w:val="32"/>
        </w:rPr>
      </w:pPr>
      <w:r w:rsidRPr="00283A5E">
        <w:rPr>
          <w:rFonts w:ascii="Times New Roman" w:eastAsia="楷体_GB2312" w:hAnsi="Times New Roman" w:cs="Times New Roman"/>
          <w:b/>
          <w:bCs/>
          <w:sz w:val="32"/>
          <w:szCs w:val="32"/>
        </w:rPr>
        <w:t>1.</w:t>
      </w:r>
      <w:r w:rsidRPr="00283A5E">
        <w:rPr>
          <w:rFonts w:ascii="Times New Roman" w:eastAsia="楷体_GB2312" w:hAnsi="Times New Roman" w:cs="Times New Roman"/>
          <w:b/>
          <w:bCs/>
          <w:sz w:val="32"/>
          <w:szCs w:val="32"/>
        </w:rPr>
        <w:t>培养单位推荐：</w:t>
      </w:r>
      <w:r w:rsidRPr="00283A5E">
        <w:rPr>
          <w:rFonts w:ascii="Times New Roman" w:eastAsia="仿宋_GB2312" w:hAnsi="Times New Roman" w:cs="Times New Roman"/>
          <w:sz w:val="32"/>
          <w:szCs w:val="32"/>
        </w:rPr>
        <w:t>征集工作不接受个人提交的教学案例。各培养院校对本单位人员的教学案例进行初审，最多可向教指委推荐</w:t>
      </w:r>
      <w:r w:rsidRPr="00283A5E">
        <w:rPr>
          <w:rFonts w:ascii="Times New Roman" w:eastAsia="仿宋_GB2312" w:hAnsi="Times New Roman" w:cs="Times New Roman"/>
          <w:b/>
          <w:bCs/>
          <w:sz w:val="32"/>
          <w:szCs w:val="32"/>
        </w:rPr>
        <w:t>10</w:t>
      </w:r>
      <w:r w:rsidRPr="00283A5E">
        <w:rPr>
          <w:rFonts w:ascii="Times New Roman" w:eastAsia="仿宋_GB2312" w:hAnsi="Times New Roman" w:cs="Times New Roman"/>
          <w:b/>
          <w:bCs/>
          <w:sz w:val="32"/>
          <w:szCs w:val="32"/>
        </w:rPr>
        <w:t>篇</w:t>
      </w:r>
      <w:r w:rsidRPr="00283A5E">
        <w:rPr>
          <w:rFonts w:ascii="Times New Roman" w:eastAsia="仿宋_GB2312" w:hAnsi="Times New Roman" w:cs="Times New Roman"/>
          <w:sz w:val="32"/>
          <w:szCs w:val="32"/>
        </w:rPr>
        <w:t>教学案例，如有超出，将取排序前</w:t>
      </w:r>
      <w:r w:rsidRPr="00283A5E">
        <w:rPr>
          <w:rFonts w:ascii="Times New Roman" w:eastAsia="仿宋_GB2312" w:hAnsi="Times New Roman" w:cs="Times New Roman"/>
          <w:sz w:val="32"/>
          <w:szCs w:val="32"/>
        </w:rPr>
        <w:t>10</w:t>
      </w:r>
      <w:r w:rsidRPr="00283A5E">
        <w:rPr>
          <w:rFonts w:ascii="Times New Roman" w:eastAsia="仿宋_GB2312" w:hAnsi="Times New Roman" w:cs="Times New Roman"/>
          <w:sz w:val="32"/>
          <w:szCs w:val="32"/>
        </w:rPr>
        <w:t>的教学案例。</w:t>
      </w:r>
    </w:p>
    <w:p w14:paraId="02DF7937" w14:textId="0E391C92" w:rsidR="00AA2284" w:rsidRPr="00283A5E" w:rsidRDefault="00C42652" w:rsidP="00D5420E">
      <w:pPr>
        <w:spacing w:line="560" w:lineRule="exact"/>
        <w:ind w:firstLineChars="200" w:firstLine="643"/>
        <w:jc w:val="both"/>
        <w:rPr>
          <w:rFonts w:ascii="Times New Roman" w:eastAsia="仿宋_GB2312" w:hAnsi="Times New Roman" w:cs="Times New Roman"/>
          <w:sz w:val="32"/>
          <w:szCs w:val="32"/>
        </w:rPr>
      </w:pPr>
      <w:r w:rsidRPr="00283A5E">
        <w:rPr>
          <w:rFonts w:ascii="Times New Roman" w:eastAsia="楷体_GB2312" w:hAnsi="Times New Roman" w:cs="Times New Roman"/>
          <w:b/>
          <w:bCs/>
          <w:sz w:val="32"/>
          <w:szCs w:val="32"/>
        </w:rPr>
        <w:t>2.</w:t>
      </w:r>
      <w:r w:rsidRPr="00283A5E">
        <w:rPr>
          <w:rFonts w:ascii="Times New Roman" w:eastAsia="楷体_GB2312" w:hAnsi="Times New Roman" w:cs="Times New Roman"/>
          <w:b/>
          <w:bCs/>
          <w:sz w:val="32"/>
          <w:szCs w:val="32"/>
        </w:rPr>
        <w:t>提交系统：</w:t>
      </w:r>
      <w:r w:rsidRPr="00283A5E">
        <w:rPr>
          <w:rFonts w:ascii="Times New Roman" w:eastAsia="仿宋_GB2312" w:hAnsi="Times New Roman" w:cs="Times New Roman"/>
          <w:sz w:val="32"/>
          <w:szCs w:val="32"/>
        </w:rPr>
        <w:t>（</w:t>
      </w:r>
      <w:r w:rsidRPr="00283A5E">
        <w:rPr>
          <w:rFonts w:ascii="Times New Roman" w:eastAsia="仿宋_GB2312" w:hAnsi="Times New Roman" w:cs="Times New Roman"/>
          <w:sz w:val="32"/>
          <w:szCs w:val="32"/>
        </w:rPr>
        <w:t>1</w:t>
      </w:r>
      <w:r w:rsidRPr="00283A5E">
        <w:rPr>
          <w:rFonts w:ascii="Times New Roman" w:eastAsia="仿宋_GB2312" w:hAnsi="Times New Roman" w:cs="Times New Roman"/>
          <w:sz w:val="32"/>
          <w:szCs w:val="32"/>
        </w:rPr>
        <w:t>）获得培养院校推荐的教学案例，由第一作者上传至中国专业学位案例中心案例库系统（</w:t>
      </w:r>
      <w:r w:rsidRPr="00283A5E">
        <w:rPr>
          <w:rFonts w:ascii="Times New Roman" w:eastAsia="仿宋_GB2312" w:hAnsi="Times New Roman" w:cs="Times New Roman"/>
          <w:sz w:val="32"/>
          <w:szCs w:val="32"/>
        </w:rPr>
        <w:t>https://case.cdgdc.edu.cn</w:t>
      </w:r>
      <w:r w:rsidRPr="00283A5E">
        <w:rPr>
          <w:rFonts w:ascii="Times New Roman" w:eastAsia="仿宋_GB2312" w:hAnsi="Times New Roman" w:cs="Times New Roman"/>
          <w:sz w:val="32"/>
          <w:szCs w:val="32"/>
        </w:rPr>
        <w:t>），投稿活动名称为</w:t>
      </w:r>
      <w:r w:rsidRPr="00283A5E">
        <w:rPr>
          <w:rFonts w:ascii="Times New Roman" w:eastAsia="仿宋_GB2312" w:hAnsi="Times New Roman" w:cs="Times New Roman"/>
          <w:sz w:val="32"/>
          <w:szCs w:val="32"/>
        </w:rPr>
        <w:t>“</w:t>
      </w:r>
      <w:r w:rsidRPr="00283A5E">
        <w:rPr>
          <w:rFonts w:ascii="Times New Roman" w:eastAsia="仿宋_GB2312" w:hAnsi="Times New Roman" w:cs="Times New Roman"/>
          <w:sz w:val="32"/>
          <w:szCs w:val="32"/>
        </w:rPr>
        <w:t>第八届全国教育专业学位教学案例征集</w:t>
      </w:r>
      <w:r w:rsidRPr="00283A5E">
        <w:rPr>
          <w:rFonts w:ascii="Times New Roman" w:eastAsia="仿宋_GB2312" w:hAnsi="Times New Roman" w:cs="Times New Roman"/>
          <w:sz w:val="32"/>
          <w:szCs w:val="32"/>
        </w:rPr>
        <w:t>”</w:t>
      </w:r>
      <w:r w:rsidRPr="00283A5E">
        <w:rPr>
          <w:rFonts w:ascii="Times New Roman" w:eastAsia="仿宋_GB2312" w:hAnsi="Times New Roman" w:cs="Times New Roman"/>
          <w:sz w:val="32"/>
          <w:szCs w:val="32"/>
        </w:rPr>
        <w:t>。（</w:t>
      </w:r>
      <w:r w:rsidRPr="00283A5E">
        <w:rPr>
          <w:rFonts w:ascii="Times New Roman" w:eastAsia="仿宋_GB2312" w:hAnsi="Times New Roman" w:cs="Times New Roman"/>
          <w:sz w:val="32"/>
          <w:szCs w:val="32"/>
        </w:rPr>
        <w:t>2</w:t>
      </w:r>
      <w:r w:rsidRPr="00283A5E">
        <w:rPr>
          <w:rFonts w:ascii="Times New Roman" w:eastAsia="仿宋_GB2312" w:hAnsi="Times New Roman" w:cs="Times New Roman"/>
          <w:sz w:val="32"/>
          <w:szCs w:val="32"/>
        </w:rPr>
        <w:t>）提交系统的文档统一以</w:t>
      </w:r>
      <w:r w:rsidRPr="00283A5E">
        <w:rPr>
          <w:rFonts w:ascii="Times New Roman" w:eastAsia="仿宋_GB2312" w:hAnsi="Times New Roman" w:cs="Times New Roman"/>
          <w:b/>
          <w:bCs/>
          <w:sz w:val="32"/>
          <w:szCs w:val="32"/>
        </w:rPr>
        <w:t>“</w:t>
      </w:r>
      <w:r w:rsidRPr="00283A5E">
        <w:rPr>
          <w:rFonts w:ascii="Times New Roman" w:eastAsia="仿宋_GB2312" w:hAnsi="Times New Roman" w:cs="Times New Roman"/>
          <w:b/>
          <w:bCs/>
          <w:sz w:val="32"/>
          <w:szCs w:val="32"/>
        </w:rPr>
        <w:t>案例正文</w:t>
      </w:r>
      <w:r w:rsidRPr="00283A5E">
        <w:rPr>
          <w:rFonts w:ascii="Times New Roman" w:eastAsia="仿宋_GB2312" w:hAnsi="Times New Roman" w:cs="Times New Roman"/>
          <w:b/>
          <w:bCs/>
          <w:sz w:val="32"/>
          <w:szCs w:val="32"/>
        </w:rPr>
        <w:t>-</w:t>
      </w:r>
      <w:r w:rsidRPr="00283A5E">
        <w:rPr>
          <w:rFonts w:ascii="Times New Roman" w:eastAsia="仿宋_GB2312" w:hAnsi="Times New Roman" w:cs="Times New Roman"/>
          <w:b/>
          <w:bCs/>
          <w:sz w:val="32"/>
          <w:szCs w:val="32"/>
        </w:rPr>
        <w:t>案例名称</w:t>
      </w:r>
      <w:r w:rsidRPr="00283A5E">
        <w:rPr>
          <w:rFonts w:ascii="Times New Roman" w:eastAsia="仿宋_GB2312" w:hAnsi="Times New Roman" w:cs="Times New Roman"/>
          <w:b/>
          <w:bCs/>
          <w:sz w:val="32"/>
          <w:szCs w:val="32"/>
        </w:rPr>
        <w:t>”“</w:t>
      </w:r>
      <w:r w:rsidRPr="00283A5E">
        <w:rPr>
          <w:rFonts w:ascii="Times New Roman" w:eastAsia="仿宋_GB2312" w:hAnsi="Times New Roman" w:cs="Times New Roman"/>
          <w:b/>
          <w:bCs/>
          <w:sz w:val="32"/>
          <w:szCs w:val="32"/>
        </w:rPr>
        <w:t>教学指导手册</w:t>
      </w:r>
      <w:r w:rsidRPr="00283A5E">
        <w:rPr>
          <w:rFonts w:ascii="Times New Roman" w:eastAsia="仿宋_GB2312" w:hAnsi="Times New Roman" w:cs="Times New Roman"/>
          <w:b/>
          <w:bCs/>
          <w:sz w:val="32"/>
          <w:szCs w:val="32"/>
        </w:rPr>
        <w:t>-</w:t>
      </w:r>
      <w:r w:rsidRPr="00283A5E">
        <w:rPr>
          <w:rFonts w:ascii="Times New Roman" w:eastAsia="仿宋_GB2312" w:hAnsi="Times New Roman" w:cs="Times New Roman"/>
          <w:b/>
          <w:bCs/>
          <w:sz w:val="32"/>
          <w:szCs w:val="32"/>
        </w:rPr>
        <w:t>案例名称</w:t>
      </w:r>
      <w:r w:rsidRPr="00283A5E">
        <w:rPr>
          <w:rFonts w:ascii="Times New Roman" w:eastAsia="仿宋_GB2312" w:hAnsi="Times New Roman" w:cs="Times New Roman"/>
          <w:b/>
          <w:bCs/>
          <w:sz w:val="32"/>
          <w:szCs w:val="32"/>
        </w:rPr>
        <w:t>”</w:t>
      </w:r>
      <w:r w:rsidRPr="00283A5E">
        <w:rPr>
          <w:rFonts w:ascii="Times New Roman" w:eastAsia="仿宋_GB2312" w:hAnsi="Times New Roman" w:cs="Times New Roman"/>
          <w:sz w:val="32"/>
          <w:szCs w:val="32"/>
        </w:rPr>
        <w:t>的形式命名。（</w:t>
      </w:r>
      <w:r w:rsidRPr="00283A5E">
        <w:rPr>
          <w:rFonts w:ascii="Times New Roman" w:eastAsia="仿宋_GB2312" w:hAnsi="Times New Roman" w:cs="Times New Roman"/>
          <w:sz w:val="32"/>
          <w:szCs w:val="32"/>
        </w:rPr>
        <w:t>3</w:t>
      </w:r>
      <w:r w:rsidRPr="00283A5E">
        <w:rPr>
          <w:rFonts w:ascii="Times New Roman" w:eastAsia="仿宋_GB2312" w:hAnsi="Times New Roman" w:cs="Times New Roman"/>
          <w:sz w:val="32"/>
          <w:szCs w:val="32"/>
        </w:rPr>
        <w:t>）在系统中提交教学案例时，须同时提交</w:t>
      </w:r>
      <w:r w:rsidRPr="00283A5E">
        <w:rPr>
          <w:rFonts w:ascii="Times New Roman" w:eastAsia="仿宋_GB2312" w:hAnsi="Times New Roman" w:cs="Times New Roman"/>
          <w:b/>
          <w:bCs/>
          <w:sz w:val="32"/>
          <w:szCs w:val="32"/>
        </w:rPr>
        <w:t>作者授权书</w:t>
      </w:r>
      <w:r w:rsidRPr="00283A5E">
        <w:rPr>
          <w:rFonts w:ascii="Times New Roman" w:eastAsia="仿宋_GB2312" w:hAnsi="Times New Roman" w:cs="Times New Roman"/>
          <w:sz w:val="32"/>
          <w:szCs w:val="32"/>
        </w:rPr>
        <w:t>（附件</w:t>
      </w:r>
      <w:r w:rsidRPr="00283A5E">
        <w:rPr>
          <w:rFonts w:ascii="Times New Roman" w:eastAsia="仿宋_GB2312" w:hAnsi="Times New Roman" w:cs="Times New Roman"/>
          <w:sz w:val="32"/>
          <w:szCs w:val="32"/>
        </w:rPr>
        <w:t>3</w:t>
      </w:r>
      <w:r w:rsidRPr="00283A5E">
        <w:rPr>
          <w:rFonts w:ascii="Times New Roman" w:eastAsia="仿宋_GB2312" w:hAnsi="Times New Roman" w:cs="Times New Roman"/>
          <w:sz w:val="32"/>
          <w:szCs w:val="32"/>
        </w:rPr>
        <w:t>）、</w:t>
      </w:r>
      <w:r w:rsidRPr="00283A5E">
        <w:rPr>
          <w:rFonts w:ascii="Times New Roman" w:eastAsia="仿宋_GB2312" w:hAnsi="Times New Roman" w:cs="Times New Roman"/>
          <w:b/>
          <w:bCs/>
          <w:sz w:val="32"/>
          <w:szCs w:val="32"/>
        </w:rPr>
        <w:t>单位授权书</w:t>
      </w:r>
      <w:r w:rsidRPr="00283A5E">
        <w:rPr>
          <w:rFonts w:ascii="Times New Roman" w:eastAsia="仿宋_GB2312" w:hAnsi="Times New Roman" w:cs="Times New Roman"/>
          <w:sz w:val="32"/>
          <w:szCs w:val="32"/>
        </w:rPr>
        <w:t>（附件</w:t>
      </w:r>
      <w:r w:rsidRPr="00283A5E">
        <w:rPr>
          <w:rFonts w:ascii="Times New Roman" w:eastAsia="仿宋_GB2312" w:hAnsi="Times New Roman" w:cs="Times New Roman"/>
          <w:sz w:val="32"/>
          <w:szCs w:val="32"/>
        </w:rPr>
        <w:t>4</w:t>
      </w:r>
      <w:r w:rsidRPr="00283A5E">
        <w:rPr>
          <w:rFonts w:ascii="Times New Roman" w:eastAsia="仿宋_GB2312" w:hAnsi="Times New Roman" w:cs="Times New Roman"/>
          <w:sz w:val="32"/>
          <w:szCs w:val="32"/>
        </w:rPr>
        <w:t>）和</w:t>
      </w:r>
      <w:r w:rsidRPr="00283A5E">
        <w:rPr>
          <w:rFonts w:ascii="Times New Roman" w:eastAsia="仿宋_GB2312" w:hAnsi="Times New Roman" w:cs="Times New Roman"/>
          <w:b/>
          <w:bCs/>
          <w:sz w:val="32"/>
          <w:szCs w:val="32"/>
        </w:rPr>
        <w:t>查重报告书</w:t>
      </w:r>
      <w:r w:rsidRPr="00283A5E">
        <w:rPr>
          <w:rFonts w:ascii="Times New Roman" w:eastAsia="仿宋_GB2312" w:hAnsi="Times New Roman" w:cs="Times New Roman"/>
          <w:sz w:val="32"/>
          <w:szCs w:val="32"/>
        </w:rPr>
        <w:t>。单位授权书为案例对象所在单位的授权书，不是案例编写者所在单位的授权书。譬如，教学案例是基于</w:t>
      </w:r>
      <w:r w:rsidRPr="00283A5E">
        <w:rPr>
          <w:rFonts w:ascii="Times New Roman" w:eastAsia="仿宋_GB2312" w:hAnsi="Times New Roman" w:cs="Times New Roman"/>
          <w:sz w:val="32"/>
          <w:szCs w:val="32"/>
        </w:rPr>
        <w:t>A</w:t>
      </w:r>
      <w:r w:rsidRPr="00283A5E">
        <w:rPr>
          <w:rFonts w:ascii="Times New Roman" w:eastAsia="仿宋_GB2312" w:hAnsi="Times New Roman" w:cs="Times New Roman"/>
          <w:sz w:val="32"/>
          <w:szCs w:val="32"/>
        </w:rPr>
        <w:t>小学的教育教学实践撰写的，就须提供</w:t>
      </w:r>
      <w:r w:rsidRPr="00283A5E">
        <w:rPr>
          <w:rFonts w:ascii="Times New Roman" w:eastAsia="仿宋_GB2312" w:hAnsi="Times New Roman" w:cs="Times New Roman"/>
          <w:sz w:val="32"/>
          <w:szCs w:val="32"/>
        </w:rPr>
        <w:t>A</w:t>
      </w:r>
      <w:r w:rsidRPr="00283A5E">
        <w:rPr>
          <w:rFonts w:ascii="Times New Roman" w:eastAsia="仿宋_GB2312" w:hAnsi="Times New Roman" w:cs="Times New Roman"/>
          <w:sz w:val="32"/>
          <w:szCs w:val="32"/>
        </w:rPr>
        <w:t>小学的授权书。</w:t>
      </w:r>
    </w:p>
    <w:p w14:paraId="02DF7938" w14:textId="0993AC33" w:rsidR="00AA2284" w:rsidRPr="00283A5E" w:rsidRDefault="00C42652" w:rsidP="00D5420E">
      <w:pPr>
        <w:spacing w:line="560" w:lineRule="exact"/>
        <w:ind w:firstLineChars="200" w:firstLine="643"/>
        <w:jc w:val="both"/>
        <w:rPr>
          <w:rFonts w:ascii="Times New Roman" w:eastAsia="仿宋_GB2312" w:hAnsi="Times New Roman" w:cs="Times New Roman"/>
          <w:sz w:val="32"/>
          <w:szCs w:val="32"/>
        </w:rPr>
      </w:pPr>
      <w:r w:rsidRPr="00283A5E">
        <w:rPr>
          <w:rFonts w:ascii="Times New Roman" w:eastAsia="楷体_GB2312" w:hAnsi="Times New Roman" w:cs="Times New Roman"/>
          <w:b/>
          <w:bCs/>
          <w:sz w:val="32"/>
          <w:szCs w:val="32"/>
        </w:rPr>
        <w:t>3.</w:t>
      </w:r>
      <w:r w:rsidRPr="00283A5E">
        <w:rPr>
          <w:rFonts w:ascii="Times New Roman" w:eastAsia="楷体_GB2312" w:hAnsi="Times New Roman" w:cs="Times New Roman"/>
          <w:b/>
          <w:bCs/>
          <w:sz w:val="32"/>
          <w:szCs w:val="32"/>
        </w:rPr>
        <w:t>时间安排：</w:t>
      </w:r>
      <w:r w:rsidRPr="00283A5E">
        <w:rPr>
          <w:rFonts w:ascii="Times New Roman" w:eastAsia="仿宋_GB2312" w:hAnsi="Times New Roman" w:cs="Times New Roman"/>
          <w:sz w:val="32"/>
          <w:szCs w:val="32"/>
        </w:rPr>
        <w:t>教学案例提交案例库系统的起止时间为</w:t>
      </w:r>
      <w:r w:rsidRPr="00283A5E">
        <w:rPr>
          <w:rFonts w:ascii="Times New Roman" w:eastAsia="仿宋_GB2312" w:hAnsi="Times New Roman" w:cs="Times New Roman"/>
          <w:b/>
          <w:bCs/>
          <w:sz w:val="32"/>
          <w:szCs w:val="32"/>
        </w:rPr>
        <w:t>2026</w:t>
      </w:r>
      <w:r w:rsidRPr="00283A5E">
        <w:rPr>
          <w:rFonts w:ascii="Times New Roman" w:eastAsia="仿宋_GB2312" w:hAnsi="Times New Roman" w:cs="Times New Roman"/>
          <w:b/>
          <w:bCs/>
          <w:sz w:val="32"/>
          <w:szCs w:val="32"/>
        </w:rPr>
        <w:t>年</w:t>
      </w:r>
      <w:r w:rsidRPr="00283A5E">
        <w:rPr>
          <w:rFonts w:ascii="Times New Roman" w:eastAsia="仿宋_GB2312" w:hAnsi="Times New Roman" w:cs="Times New Roman"/>
          <w:b/>
          <w:bCs/>
          <w:sz w:val="32"/>
          <w:szCs w:val="32"/>
        </w:rPr>
        <w:t>6</w:t>
      </w:r>
      <w:r w:rsidRPr="00283A5E">
        <w:rPr>
          <w:rFonts w:ascii="Times New Roman" w:eastAsia="仿宋_GB2312" w:hAnsi="Times New Roman" w:cs="Times New Roman"/>
          <w:b/>
          <w:bCs/>
          <w:sz w:val="32"/>
          <w:szCs w:val="32"/>
        </w:rPr>
        <w:t>月</w:t>
      </w:r>
      <w:r w:rsidRPr="00283A5E">
        <w:rPr>
          <w:rFonts w:ascii="Times New Roman" w:eastAsia="仿宋_GB2312" w:hAnsi="Times New Roman" w:cs="Times New Roman"/>
          <w:b/>
          <w:bCs/>
          <w:sz w:val="32"/>
          <w:szCs w:val="32"/>
        </w:rPr>
        <w:t>25</w:t>
      </w:r>
      <w:r w:rsidRPr="00283A5E">
        <w:rPr>
          <w:rFonts w:ascii="Times New Roman" w:eastAsia="仿宋_GB2312" w:hAnsi="Times New Roman" w:cs="Times New Roman"/>
          <w:b/>
          <w:bCs/>
          <w:sz w:val="32"/>
          <w:szCs w:val="32"/>
        </w:rPr>
        <w:t>日</w:t>
      </w:r>
      <w:r w:rsidR="004F50C9">
        <w:rPr>
          <w:rFonts w:ascii="Times New Roman" w:eastAsia="仿宋_GB2312" w:hAnsi="Times New Roman" w:cs="Times New Roman" w:hint="eastAsia"/>
          <w:b/>
          <w:bCs/>
          <w:sz w:val="32"/>
          <w:szCs w:val="32"/>
        </w:rPr>
        <w:t>00</w:t>
      </w:r>
      <w:r w:rsidR="004F50C9">
        <w:rPr>
          <w:rFonts w:ascii="Times New Roman" w:eastAsia="仿宋_GB2312" w:hAnsi="Times New Roman" w:cs="Times New Roman" w:hint="eastAsia"/>
          <w:b/>
          <w:bCs/>
          <w:sz w:val="32"/>
          <w:szCs w:val="32"/>
        </w:rPr>
        <w:t>：</w:t>
      </w:r>
      <w:r w:rsidR="004F50C9">
        <w:rPr>
          <w:rFonts w:ascii="Times New Roman" w:eastAsia="仿宋_GB2312" w:hAnsi="Times New Roman" w:cs="Times New Roman" w:hint="eastAsia"/>
          <w:b/>
          <w:bCs/>
          <w:sz w:val="32"/>
          <w:szCs w:val="32"/>
        </w:rPr>
        <w:t>00</w:t>
      </w:r>
      <w:r w:rsidRPr="00283A5E">
        <w:rPr>
          <w:rFonts w:ascii="Times New Roman" w:eastAsia="仿宋_GB2312" w:hAnsi="Times New Roman" w:cs="Times New Roman"/>
          <w:b/>
          <w:bCs/>
          <w:sz w:val="32"/>
          <w:szCs w:val="32"/>
        </w:rPr>
        <w:t>—7</w:t>
      </w:r>
      <w:r w:rsidRPr="00283A5E">
        <w:rPr>
          <w:rFonts w:ascii="Times New Roman" w:eastAsia="仿宋_GB2312" w:hAnsi="Times New Roman" w:cs="Times New Roman"/>
          <w:b/>
          <w:bCs/>
          <w:sz w:val="32"/>
          <w:szCs w:val="32"/>
        </w:rPr>
        <w:t>月</w:t>
      </w:r>
      <w:r w:rsidR="004F50C9">
        <w:rPr>
          <w:rFonts w:ascii="Times New Roman" w:eastAsia="仿宋_GB2312" w:hAnsi="Times New Roman" w:cs="Times New Roman" w:hint="eastAsia"/>
          <w:b/>
          <w:bCs/>
          <w:sz w:val="32"/>
          <w:szCs w:val="32"/>
        </w:rPr>
        <w:t>9</w:t>
      </w:r>
      <w:r w:rsidRPr="00283A5E">
        <w:rPr>
          <w:rFonts w:ascii="Times New Roman" w:eastAsia="仿宋_GB2312" w:hAnsi="Times New Roman" w:cs="Times New Roman"/>
          <w:b/>
          <w:bCs/>
          <w:sz w:val="32"/>
          <w:szCs w:val="32"/>
        </w:rPr>
        <w:t>日</w:t>
      </w:r>
      <w:r w:rsidR="004F50C9">
        <w:rPr>
          <w:rFonts w:ascii="Times New Roman" w:eastAsia="仿宋_GB2312" w:hAnsi="Times New Roman" w:cs="Times New Roman" w:hint="eastAsia"/>
          <w:b/>
          <w:bCs/>
          <w:sz w:val="32"/>
          <w:szCs w:val="32"/>
        </w:rPr>
        <w:t>24</w:t>
      </w:r>
      <w:r w:rsidR="004F50C9">
        <w:rPr>
          <w:rFonts w:ascii="Times New Roman" w:eastAsia="仿宋_GB2312" w:hAnsi="Times New Roman" w:cs="Times New Roman" w:hint="eastAsia"/>
          <w:b/>
          <w:bCs/>
          <w:sz w:val="32"/>
          <w:szCs w:val="32"/>
        </w:rPr>
        <w:t>：</w:t>
      </w:r>
      <w:r w:rsidR="004F50C9">
        <w:rPr>
          <w:rFonts w:ascii="Times New Roman" w:eastAsia="仿宋_GB2312" w:hAnsi="Times New Roman" w:cs="Times New Roman" w:hint="eastAsia"/>
          <w:b/>
          <w:bCs/>
          <w:sz w:val="32"/>
          <w:szCs w:val="32"/>
        </w:rPr>
        <w:t>00</w:t>
      </w:r>
      <w:r w:rsidRPr="00283A5E">
        <w:rPr>
          <w:rFonts w:ascii="Times New Roman" w:eastAsia="仿宋_GB2312" w:hAnsi="Times New Roman" w:cs="Times New Roman"/>
          <w:sz w:val="32"/>
          <w:szCs w:val="32"/>
        </w:rPr>
        <w:t>。相关培养院校请于</w:t>
      </w:r>
      <w:r w:rsidRPr="00283A5E">
        <w:rPr>
          <w:rFonts w:ascii="Times New Roman" w:eastAsia="仿宋_GB2312" w:hAnsi="Times New Roman" w:cs="Times New Roman"/>
          <w:b/>
          <w:bCs/>
          <w:sz w:val="32"/>
          <w:szCs w:val="32"/>
        </w:rPr>
        <w:t>2026</w:t>
      </w:r>
      <w:r w:rsidRPr="00283A5E">
        <w:rPr>
          <w:rFonts w:ascii="Times New Roman" w:eastAsia="仿宋_GB2312" w:hAnsi="Times New Roman" w:cs="Times New Roman"/>
          <w:b/>
          <w:bCs/>
          <w:sz w:val="32"/>
          <w:szCs w:val="32"/>
        </w:rPr>
        <w:t>年</w:t>
      </w:r>
      <w:r w:rsidRPr="00283A5E">
        <w:rPr>
          <w:rFonts w:ascii="Times New Roman" w:eastAsia="仿宋_GB2312" w:hAnsi="Times New Roman" w:cs="Times New Roman"/>
          <w:b/>
          <w:bCs/>
          <w:sz w:val="32"/>
          <w:szCs w:val="32"/>
        </w:rPr>
        <w:t>7</w:t>
      </w:r>
      <w:r w:rsidRPr="00283A5E">
        <w:rPr>
          <w:rFonts w:ascii="Times New Roman" w:eastAsia="仿宋_GB2312" w:hAnsi="Times New Roman" w:cs="Times New Roman"/>
          <w:b/>
          <w:bCs/>
          <w:sz w:val="32"/>
          <w:szCs w:val="32"/>
        </w:rPr>
        <w:t>月</w:t>
      </w:r>
      <w:r w:rsidRPr="00283A5E">
        <w:rPr>
          <w:rFonts w:ascii="Times New Roman" w:eastAsia="仿宋_GB2312" w:hAnsi="Times New Roman" w:cs="Times New Roman"/>
          <w:b/>
          <w:bCs/>
          <w:sz w:val="32"/>
          <w:szCs w:val="32"/>
        </w:rPr>
        <w:t>12</w:t>
      </w:r>
      <w:r w:rsidRPr="00283A5E">
        <w:rPr>
          <w:rFonts w:ascii="Times New Roman" w:eastAsia="仿宋_GB2312" w:hAnsi="Times New Roman" w:cs="Times New Roman"/>
          <w:b/>
          <w:bCs/>
          <w:sz w:val="32"/>
          <w:szCs w:val="32"/>
        </w:rPr>
        <w:t>日前</w:t>
      </w:r>
      <w:r w:rsidRPr="00283A5E">
        <w:rPr>
          <w:rFonts w:ascii="Times New Roman" w:eastAsia="仿宋_GB2312" w:hAnsi="Times New Roman" w:cs="Times New Roman"/>
          <w:sz w:val="32"/>
          <w:szCs w:val="32"/>
        </w:rPr>
        <w:t>，将本单位提交系统的教学案例汇总表（附件</w:t>
      </w:r>
      <w:r w:rsidRPr="00283A5E">
        <w:rPr>
          <w:rFonts w:ascii="Times New Roman" w:eastAsia="仿宋_GB2312" w:hAnsi="Times New Roman" w:cs="Times New Roman"/>
          <w:sz w:val="32"/>
          <w:szCs w:val="32"/>
        </w:rPr>
        <w:t>5</w:t>
      </w:r>
      <w:r w:rsidRPr="00283A5E">
        <w:rPr>
          <w:rFonts w:ascii="Times New Roman" w:eastAsia="仿宋_GB2312" w:hAnsi="Times New Roman" w:cs="Times New Roman"/>
          <w:sz w:val="32"/>
          <w:szCs w:val="32"/>
        </w:rPr>
        <w:t>）电子版（</w:t>
      </w:r>
      <w:r w:rsidRPr="00283A5E">
        <w:rPr>
          <w:rFonts w:ascii="Times New Roman" w:eastAsia="仿宋_GB2312" w:hAnsi="Times New Roman" w:cs="Times New Roman"/>
          <w:b/>
          <w:bCs/>
          <w:sz w:val="32"/>
          <w:szCs w:val="32"/>
        </w:rPr>
        <w:t>word</w:t>
      </w:r>
      <w:r w:rsidRPr="00283A5E">
        <w:rPr>
          <w:rFonts w:ascii="Times New Roman" w:eastAsia="仿宋_GB2312" w:hAnsi="Times New Roman" w:cs="Times New Roman"/>
          <w:b/>
          <w:bCs/>
          <w:sz w:val="32"/>
          <w:szCs w:val="32"/>
        </w:rPr>
        <w:t>版</w:t>
      </w:r>
      <w:r w:rsidRPr="00283A5E">
        <w:rPr>
          <w:rFonts w:ascii="Times New Roman" w:eastAsia="仿宋_GB2312" w:hAnsi="Times New Roman" w:cs="Times New Roman"/>
          <w:b/>
          <w:bCs/>
          <w:sz w:val="32"/>
          <w:szCs w:val="32"/>
        </w:rPr>
        <w:t>+</w:t>
      </w:r>
      <w:r w:rsidRPr="00283A5E">
        <w:rPr>
          <w:rFonts w:ascii="Times New Roman" w:eastAsia="仿宋_GB2312" w:hAnsi="Times New Roman" w:cs="Times New Roman"/>
          <w:b/>
          <w:bCs/>
          <w:sz w:val="32"/>
          <w:szCs w:val="32"/>
        </w:rPr>
        <w:t>单位盖章扫码</w:t>
      </w:r>
      <w:r w:rsidRPr="00283A5E">
        <w:rPr>
          <w:rFonts w:ascii="Times New Roman" w:eastAsia="仿宋_GB2312" w:hAnsi="Times New Roman" w:cs="Times New Roman"/>
          <w:b/>
          <w:bCs/>
          <w:sz w:val="32"/>
          <w:szCs w:val="32"/>
        </w:rPr>
        <w:t>PDF</w:t>
      </w:r>
      <w:r w:rsidRPr="00283A5E">
        <w:rPr>
          <w:rFonts w:ascii="Times New Roman" w:eastAsia="仿宋_GB2312" w:hAnsi="Times New Roman" w:cs="Times New Roman"/>
          <w:b/>
          <w:bCs/>
          <w:sz w:val="32"/>
          <w:szCs w:val="32"/>
        </w:rPr>
        <w:t>版</w:t>
      </w:r>
      <w:r w:rsidRPr="00283A5E">
        <w:rPr>
          <w:rFonts w:ascii="Times New Roman" w:eastAsia="仿宋_GB2312" w:hAnsi="Times New Roman" w:cs="Times New Roman"/>
          <w:sz w:val="32"/>
          <w:szCs w:val="32"/>
        </w:rPr>
        <w:t>）发至</w:t>
      </w:r>
      <w:r w:rsidRPr="00283A5E">
        <w:rPr>
          <w:rFonts w:ascii="Times New Roman" w:eastAsia="仿宋_GB2312" w:hAnsi="Times New Roman" w:cs="Times New Roman"/>
          <w:sz w:val="32"/>
          <w:szCs w:val="32"/>
        </w:rPr>
        <w:t>edm@bnu.edu.cn</w:t>
      </w:r>
      <w:r w:rsidRPr="00283A5E">
        <w:rPr>
          <w:rFonts w:ascii="Times New Roman" w:eastAsia="仿宋_GB2312" w:hAnsi="Times New Roman" w:cs="Times New Roman"/>
          <w:sz w:val="32"/>
          <w:szCs w:val="32"/>
        </w:rPr>
        <w:t>，</w:t>
      </w:r>
      <w:r w:rsidRPr="00283A5E">
        <w:rPr>
          <w:rFonts w:ascii="Times New Roman" w:eastAsia="仿宋_GB2312" w:hAnsi="Times New Roman" w:cs="Times New Roman"/>
          <w:sz w:val="32"/>
          <w:szCs w:val="32"/>
        </w:rPr>
        <w:lastRenderedPageBreak/>
        <w:t>汇总表电子文档标题格式为</w:t>
      </w:r>
      <w:r w:rsidRPr="00283A5E">
        <w:rPr>
          <w:rFonts w:ascii="Times New Roman" w:eastAsia="仿宋_GB2312" w:hAnsi="Times New Roman" w:cs="Times New Roman"/>
          <w:sz w:val="32"/>
          <w:szCs w:val="32"/>
        </w:rPr>
        <w:t>“</w:t>
      </w:r>
      <w:r w:rsidRPr="00283A5E">
        <w:rPr>
          <w:rFonts w:ascii="Times New Roman" w:eastAsia="仿宋_GB2312" w:hAnsi="Times New Roman" w:cs="Times New Roman"/>
          <w:sz w:val="32"/>
          <w:szCs w:val="32"/>
        </w:rPr>
        <w:t>单位名称</w:t>
      </w:r>
      <w:r w:rsidRPr="00283A5E">
        <w:rPr>
          <w:rFonts w:ascii="Times New Roman" w:eastAsia="仿宋_GB2312" w:hAnsi="Times New Roman" w:cs="Times New Roman"/>
          <w:sz w:val="32"/>
          <w:szCs w:val="32"/>
        </w:rPr>
        <w:t>+</w:t>
      </w:r>
      <w:r w:rsidRPr="00283A5E">
        <w:rPr>
          <w:rFonts w:ascii="Times New Roman" w:eastAsia="仿宋_GB2312" w:hAnsi="Times New Roman" w:cs="Times New Roman"/>
          <w:sz w:val="32"/>
          <w:szCs w:val="32"/>
        </w:rPr>
        <w:t>第八届教学案例</w:t>
      </w:r>
      <w:r w:rsidRPr="00283A5E">
        <w:rPr>
          <w:rFonts w:ascii="Times New Roman" w:eastAsia="仿宋_GB2312" w:hAnsi="Times New Roman" w:cs="Times New Roman"/>
          <w:sz w:val="32"/>
          <w:szCs w:val="32"/>
        </w:rPr>
        <w:t>+</w:t>
      </w:r>
      <w:r w:rsidRPr="00283A5E">
        <w:rPr>
          <w:rFonts w:ascii="Times New Roman" w:eastAsia="仿宋_GB2312" w:hAnsi="Times New Roman" w:cs="Times New Roman"/>
          <w:sz w:val="32"/>
          <w:szCs w:val="32"/>
        </w:rPr>
        <w:t>（提交案例总数）</w:t>
      </w:r>
      <w:r w:rsidRPr="00283A5E">
        <w:rPr>
          <w:rFonts w:ascii="Times New Roman" w:eastAsia="仿宋_GB2312" w:hAnsi="Times New Roman" w:cs="Times New Roman"/>
          <w:sz w:val="32"/>
          <w:szCs w:val="32"/>
        </w:rPr>
        <w:t>”</w:t>
      </w:r>
      <w:r w:rsidRPr="00283A5E">
        <w:rPr>
          <w:rFonts w:ascii="Times New Roman" w:eastAsia="仿宋_GB2312" w:hAnsi="Times New Roman" w:cs="Times New Roman"/>
          <w:sz w:val="32"/>
          <w:szCs w:val="32"/>
        </w:rPr>
        <w:t>，如</w:t>
      </w:r>
      <w:r w:rsidRPr="00283A5E">
        <w:rPr>
          <w:rFonts w:ascii="Times New Roman" w:eastAsia="仿宋_GB2312" w:hAnsi="Times New Roman" w:cs="Times New Roman"/>
          <w:sz w:val="32"/>
          <w:szCs w:val="32"/>
        </w:rPr>
        <w:t>“</w:t>
      </w:r>
      <w:r w:rsidRPr="00283A5E">
        <w:rPr>
          <w:rFonts w:ascii="Times New Roman" w:eastAsia="仿宋_GB2312" w:hAnsi="Times New Roman" w:cs="Times New Roman"/>
          <w:sz w:val="32"/>
          <w:szCs w:val="32"/>
        </w:rPr>
        <w:t>北京师范大学第八届教学案例（</w:t>
      </w:r>
      <w:r w:rsidRPr="00283A5E">
        <w:rPr>
          <w:rFonts w:ascii="Times New Roman" w:eastAsia="仿宋_GB2312" w:hAnsi="Times New Roman" w:cs="Times New Roman"/>
          <w:sz w:val="32"/>
          <w:szCs w:val="32"/>
        </w:rPr>
        <w:t>10</w:t>
      </w:r>
      <w:r w:rsidRPr="00283A5E">
        <w:rPr>
          <w:rFonts w:ascii="Times New Roman" w:eastAsia="仿宋_GB2312" w:hAnsi="Times New Roman" w:cs="Times New Roman"/>
          <w:sz w:val="32"/>
          <w:szCs w:val="32"/>
        </w:rPr>
        <w:t>）。</w:t>
      </w:r>
    </w:p>
    <w:p w14:paraId="02DF7939" w14:textId="77777777" w:rsidR="00AA2284" w:rsidRPr="00283A5E" w:rsidRDefault="00C42652" w:rsidP="00D5420E">
      <w:pPr>
        <w:spacing w:line="560" w:lineRule="exact"/>
        <w:ind w:firstLineChars="200" w:firstLine="640"/>
        <w:rPr>
          <w:rFonts w:ascii="Times New Roman" w:eastAsia="黑体" w:hAnsi="Times New Roman" w:cs="Times New Roman"/>
          <w:bCs/>
          <w:sz w:val="32"/>
          <w:szCs w:val="32"/>
        </w:rPr>
      </w:pPr>
      <w:r w:rsidRPr="00283A5E">
        <w:rPr>
          <w:rFonts w:ascii="Times New Roman" w:eastAsia="黑体" w:hAnsi="Times New Roman" w:cs="Times New Roman"/>
          <w:bCs/>
          <w:sz w:val="32"/>
          <w:szCs w:val="32"/>
        </w:rPr>
        <w:t>四、案例评审与收录</w:t>
      </w:r>
    </w:p>
    <w:p w14:paraId="02DF793A" w14:textId="37CC76B7" w:rsidR="00AA2284" w:rsidRPr="00283A5E" w:rsidRDefault="00C42652" w:rsidP="00D5420E">
      <w:pPr>
        <w:spacing w:line="560" w:lineRule="exact"/>
        <w:ind w:firstLineChars="200" w:firstLine="640"/>
        <w:jc w:val="both"/>
        <w:rPr>
          <w:rFonts w:ascii="Times New Roman" w:eastAsia="仿宋_GB2312" w:hAnsi="Times New Roman" w:cs="Times New Roman"/>
          <w:sz w:val="32"/>
          <w:szCs w:val="32"/>
        </w:rPr>
      </w:pPr>
      <w:r w:rsidRPr="00283A5E">
        <w:rPr>
          <w:rFonts w:ascii="Times New Roman" w:eastAsia="仿宋_GB2312" w:hAnsi="Times New Roman" w:cs="Times New Roman"/>
          <w:sz w:val="32"/>
          <w:szCs w:val="32"/>
        </w:rPr>
        <w:t>教指委组织专家对各培养院校推荐的教学案例进行评审。通过评审和审议的教学案例，将收录至中国专业学位案例中心案例库。</w:t>
      </w:r>
    </w:p>
    <w:p w14:paraId="02DF793B" w14:textId="169654CF" w:rsidR="00AA2284" w:rsidRPr="00283A5E" w:rsidRDefault="00AA2284" w:rsidP="004E23DB">
      <w:pPr>
        <w:spacing w:line="560" w:lineRule="exact"/>
        <w:ind w:firstLineChars="200" w:firstLine="640"/>
        <w:rPr>
          <w:rFonts w:ascii="Times New Roman" w:eastAsia="仿宋_GB2312" w:hAnsi="Times New Roman" w:cs="Times New Roman"/>
          <w:sz w:val="32"/>
          <w:szCs w:val="32"/>
        </w:rPr>
      </w:pPr>
    </w:p>
    <w:p w14:paraId="02DF793C" w14:textId="67CF9518" w:rsidR="00AA2284" w:rsidRPr="00283A5E" w:rsidRDefault="00C42652" w:rsidP="004E23DB">
      <w:pPr>
        <w:spacing w:line="560" w:lineRule="exact"/>
        <w:ind w:firstLineChars="200" w:firstLine="640"/>
        <w:rPr>
          <w:rFonts w:ascii="Times New Roman" w:eastAsia="仿宋_GB2312" w:hAnsi="Times New Roman" w:cs="Times New Roman"/>
          <w:sz w:val="32"/>
          <w:szCs w:val="32"/>
        </w:rPr>
      </w:pPr>
      <w:r w:rsidRPr="00283A5E">
        <w:rPr>
          <w:rFonts w:ascii="Times New Roman" w:eastAsia="仿宋_GB2312" w:hAnsi="Times New Roman" w:cs="Times New Roman"/>
          <w:sz w:val="32"/>
          <w:szCs w:val="32"/>
        </w:rPr>
        <w:t>附件</w:t>
      </w:r>
      <w:r w:rsidRPr="00283A5E">
        <w:rPr>
          <w:rFonts w:ascii="Times New Roman" w:eastAsia="仿宋_GB2312" w:hAnsi="Times New Roman" w:cs="Times New Roman"/>
          <w:sz w:val="32"/>
          <w:szCs w:val="32"/>
        </w:rPr>
        <w:t>1</w:t>
      </w:r>
      <w:r w:rsidRPr="00283A5E">
        <w:rPr>
          <w:rFonts w:ascii="Times New Roman" w:eastAsia="仿宋_GB2312" w:hAnsi="Times New Roman" w:cs="Times New Roman"/>
          <w:sz w:val="32"/>
          <w:szCs w:val="32"/>
        </w:rPr>
        <w:t>：教育专业学位教学案例收录规范（试行）</w:t>
      </w:r>
    </w:p>
    <w:p w14:paraId="02DF793D" w14:textId="77777777" w:rsidR="00AA2284" w:rsidRPr="00283A5E" w:rsidRDefault="00C42652" w:rsidP="004E23DB">
      <w:pPr>
        <w:spacing w:line="560" w:lineRule="exact"/>
        <w:ind w:firstLineChars="200" w:firstLine="640"/>
        <w:rPr>
          <w:rFonts w:ascii="Times New Roman" w:eastAsia="仿宋_GB2312" w:hAnsi="Times New Roman" w:cs="Times New Roman"/>
          <w:sz w:val="32"/>
          <w:szCs w:val="32"/>
        </w:rPr>
      </w:pPr>
      <w:r w:rsidRPr="00283A5E">
        <w:rPr>
          <w:rFonts w:ascii="Times New Roman" w:eastAsia="仿宋_GB2312" w:hAnsi="Times New Roman" w:cs="Times New Roman"/>
          <w:sz w:val="32"/>
          <w:szCs w:val="32"/>
        </w:rPr>
        <w:t>附件</w:t>
      </w:r>
      <w:r w:rsidRPr="00283A5E">
        <w:rPr>
          <w:rFonts w:ascii="Times New Roman" w:eastAsia="仿宋_GB2312" w:hAnsi="Times New Roman" w:cs="Times New Roman"/>
          <w:sz w:val="32"/>
          <w:szCs w:val="32"/>
        </w:rPr>
        <w:t>2</w:t>
      </w:r>
      <w:r w:rsidRPr="00283A5E">
        <w:rPr>
          <w:rFonts w:ascii="Times New Roman" w:eastAsia="仿宋_GB2312" w:hAnsi="Times New Roman" w:cs="Times New Roman"/>
          <w:sz w:val="32"/>
          <w:szCs w:val="32"/>
        </w:rPr>
        <w:t>：教育专业学位教学案例标准</w:t>
      </w:r>
    </w:p>
    <w:p w14:paraId="02DF793E" w14:textId="77777777" w:rsidR="00AA2284" w:rsidRPr="00283A5E" w:rsidRDefault="00C42652" w:rsidP="004E23DB">
      <w:pPr>
        <w:spacing w:line="560" w:lineRule="exact"/>
        <w:ind w:firstLineChars="200" w:firstLine="640"/>
        <w:rPr>
          <w:rFonts w:ascii="Times New Roman" w:eastAsia="仿宋_GB2312" w:hAnsi="Times New Roman" w:cs="Times New Roman"/>
          <w:sz w:val="32"/>
          <w:szCs w:val="32"/>
        </w:rPr>
      </w:pPr>
      <w:r w:rsidRPr="00283A5E">
        <w:rPr>
          <w:rFonts w:ascii="Times New Roman" w:eastAsia="仿宋_GB2312" w:hAnsi="Times New Roman" w:cs="Times New Roman"/>
          <w:sz w:val="32"/>
          <w:szCs w:val="32"/>
        </w:rPr>
        <w:t>附件</w:t>
      </w:r>
      <w:r w:rsidRPr="00283A5E">
        <w:rPr>
          <w:rFonts w:ascii="Times New Roman" w:eastAsia="仿宋_GB2312" w:hAnsi="Times New Roman" w:cs="Times New Roman"/>
          <w:sz w:val="32"/>
          <w:szCs w:val="32"/>
        </w:rPr>
        <w:t>3</w:t>
      </w:r>
      <w:r w:rsidRPr="00283A5E">
        <w:rPr>
          <w:rFonts w:ascii="Times New Roman" w:eastAsia="仿宋_GB2312" w:hAnsi="Times New Roman" w:cs="Times New Roman"/>
          <w:sz w:val="32"/>
          <w:szCs w:val="32"/>
        </w:rPr>
        <w:t>：作者授权书</w:t>
      </w:r>
    </w:p>
    <w:p w14:paraId="02DF793F" w14:textId="5B69F5FF" w:rsidR="00AA2284" w:rsidRPr="00283A5E" w:rsidRDefault="00C42652" w:rsidP="004E23DB">
      <w:pPr>
        <w:spacing w:line="560" w:lineRule="exact"/>
        <w:ind w:firstLineChars="200" w:firstLine="640"/>
        <w:rPr>
          <w:rFonts w:ascii="Times New Roman" w:eastAsia="仿宋_GB2312" w:hAnsi="Times New Roman" w:cs="Times New Roman"/>
          <w:sz w:val="32"/>
          <w:szCs w:val="32"/>
        </w:rPr>
      </w:pPr>
      <w:r w:rsidRPr="00283A5E">
        <w:rPr>
          <w:rFonts w:ascii="Times New Roman" w:eastAsia="仿宋_GB2312" w:hAnsi="Times New Roman" w:cs="Times New Roman"/>
          <w:sz w:val="32"/>
          <w:szCs w:val="32"/>
        </w:rPr>
        <w:t>附件</w:t>
      </w:r>
      <w:r w:rsidRPr="00283A5E">
        <w:rPr>
          <w:rFonts w:ascii="Times New Roman" w:eastAsia="仿宋_GB2312" w:hAnsi="Times New Roman" w:cs="Times New Roman"/>
          <w:sz w:val="32"/>
          <w:szCs w:val="32"/>
        </w:rPr>
        <w:t>4</w:t>
      </w:r>
      <w:r w:rsidRPr="00283A5E">
        <w:rPr>
          <w:rFonts w:ascii="Times New Roman" w:eastAsia="仿宋_GB2312" w:hAnsi="Times New Roman" w:cs="Times New Roman"/>
          <w:sz w:val="32"/>
          <w:szCs w:val="32"/>
        </w:rPr>
        <w:t>：单位授权书</w:t>
      </w:r>
    </w:p>
    <w:p w14:paraId="02DF7940" w14:textId="4CA67CCE" w:rsidR="00AA2284" w:rsidRPr="00283A5E" w:rsidRDefault="00C42652" w:rsidP="004E23DB">
      <w:pPr>
        <w:spacing w:line="560" w:lineRule="exact"/>
        <w:ind w:firstLineChars="200" w:firstLine="640"/>
        <w:rPr>
          <w:rFonts w:ascii="Times New Roman" w:eastAsia="仿宋_GB2312" w:hAnsi="Times New Roman" w:cs="Times New Roman"/>
          <w:sz w:val="32"/>
          <w:szCs w:val="32"/>
        </w:rPr>
      </w:pPr>
      <w:r w:rsidRPr="00283A5E">
        <w:rPr>
          <w:rFonts w:ascii="Times New Roman" w:eastAsia="仿宋_GB2312" w:hAnsi="Times New Roman" w:cs="Times New Roman"/>
          <w:sz w:val="32"/>
          <w:szCs w:val="32"/>
        </w:rPr>
        <w:t>附件</w:t>
      </w:r>
      <w:r w:rsidRPr="00283A5E">
        <w:rPr>
          <w:rFonts w:ascii="Times New Roman" w:eastAsia="仿宋_GB2312" w:hAnsi="Times New Roman" w:cs="Times New Roman"/>
          <w:sz w:val="32"/>
          <w:szCs w:val="32"/>
        </w:rPr>
        <w:t>5</w:t>
      </w:r>
      <w:r w:rsidRPr="00283A5E">
        <w:rPr>
          <w:rFonts w:ascii="Times New Roman" w:eastAsia="仿宋_GB2312" w:hAnsi="Times New Roman" w:cs="Times New Roman"/>
          <w:sz w:val="32"/>
          <w:szCs w:val="32"/>
        </w:rPr>
        <w:t>：提交教学案例汇总表</w:t>
      </w:r>
    </w:p>
    <w:p w14:paraId="02DF7941" w14:textId="5C04A464" w:rsidR="00AA2284" w:rsidRPr="00283A5E" w:rsidRDefault="00AA2284" w:rsidP="004E23DB">
      <w:pPr>
        <w:spacing w:line="560" w:lineRule="exact"/>
        <w:ind w:firstLineChars="200" w:firstLine="640"/>
        <w:rPr>
          <w:rFonts w:ascii="Times New Roman" w:eastAsia="仿宋_GB2312" w:hAnsi="Times New Roman" w:cs="Times New Roman"/>
          <w:sz w:val="32"/>
          <w:szCs w:val="32"/>
        </w:rPr>
      </w:pPr>
    </w:p>
    <w:p w14:paraId="02DF7942" w14:textId="4A4F3260" w:rsidR="00AA2284" w:rsidRPr="00B22E9E" w:rsidRDefault="00AA2284" w:rsidP="004E23DB">
      <w:pPr>
        <w:spacing w:line="560" w:lineRule="exact"/>
        <w:ind w:firstLineChars="200" w:firstLine="640"/>
        <w:rPr>
          <w:rFonts w:ascii="Times New Roman" w:eastAsia="仿宋_GB2312" w:hAnsi="Times New Roman" w:cs="Times New Roman"/>
          <w:sz w:val="32"/>
          <w:szCs w:val="32"/>
        </w:rPr>
      </w:pPr>
    </w:p>
    <w:p w14:paraId="26803519" w14:textId="55B4435A" w:rsidR="00D4052B" w:rsidRPr="00283A5E" w:rsidRDefault="00D4052B" w:rsidP="004E23DB">
      <w:pPr>
        <w:spacing w:line="560" w:lineRule="exact"/>
        <w:ind w:firstLineChars="200" w:firstLine="640"/>
        <w:rPr>
          <w:rFonts w:ascii="Times New Roman" w:eastAsia="仿宋_GB2312" w:hAnsi="Times New Roman" w:cs="Times New Roman"/>
          <w:sz w:val="32"/>
          <w:szCs w:val="32"/>
        </w:rPr>
      </w:pPr>
    </w:p>
    <w:p w14:paraId="02DF7943" w14:textId="5B39DB41" w:rsidR="00AA2284" w:rsidRPr="00283A5E" w:rsidRDefault="00C42652" w:rsidP="004E23DB">
      <w:pPr>
        <w:spacing w:line="560" w:lineRule="exact"/>
        <w:ind w:firstLineChars="200" w:firstLine="640"/>
        <w:jc w:val="right"/>
        <w:rPr>
          <w:rFonts w:ascii="Times New Roman" w:eastAsia="仿宋_GB2312" w:hAnsi="Times New Roman" w:cs="Times New Roman"/>
          <w:sz w:val="32"/>
          <w:szCs w:val="32"/>
        </w:rPr>
      </w:pPr>
      <w:r w:rsidRPr="00283A5E">
        <w:rPr>
          <w:rFonts w:ascii="Times New Roman" w:eastAsia="仿宋_GB2312" w:hAnsi="Times New Roman" w:cs="Times New Roman"/>
          <w:sz w:val="32"/>
          <w:szCs w:val="32"/>
        </w:rPr>
        <w:t>全国教育专业学位研究生教育指导委员会</w:t>
      </w:r>
    </w:p>
    <w:p w14:paraId="02DF7944" w14:textId="34773193" w:rsidR="00AA2284" w:rsidRPr="00283A5E" w:rsidRDefault="00C42652" w:rsidP="004E23DB">
      <w:pPr>
        <w:pStyle w:val="a7"/>
        <w:spacing w:line="560" w:lineRule="exact"/>
        <w:ind w:leftChars="0" w:left="0" w:firstLineChars="200" w:firstLine="640"/>
        <w:jc w:val="center"/>
        <w:rPr>
          <w:rFonts w:ascii="Times New Roman" w:eastAsia="仿宋_GB2312" w:hAnsi="Times New Roman"/>
          <w:sz w:val="32"/>
          <w:szCs w:val="32"/>
        </w:rPr>
      </w:pPr>
      <w:r w:rsidRPr="00283A5E">
        <w:rPr>
          <w:rFonts w:ascii="Times New Roman" w:eastAsia="仿宋_GB2312" w:hAnsi="Times New Roman"/>
          <w:sz w:val="32"/>
          <w:szCs w:val="32"/>
        </w:rPr>
        <w:t xml:space="preserve">                                    2026</w:t>
      </w:r>
      <w:r w:rsidRPr="00283A5E">
        <w:rPr>
          <w:rFonts w:ascii="Times New Roman" w:eastAsia="仿宋_GB2312" w:hAnsi="Times New Roman"/>
          <w:sz w:val="32"/>
          <w:szCs w:val="32"/>
        </w:rPr>
        <w:t>年</w:t>
      </w:r>
      <w:r w:rsidRPr="00283A5E">
        <w:rPr>
          <w:rFonts w:ascii="Times New Roman" w:eastAsia="仿宋_GB2312" w:hAnsi="Times New Roman"/>
          <w:sz w:val="32"/>
          <w:szCs w:val="32"/>
        </w:rPr>
        <w:t>3</w:t>
      </w:r>
      <w:r w:rsidRPr="00283A5E">
        <w:rPr>
          <w:rFonts w:ascii="Times New Roman" w:eastAsia="仿宋_GB2312" w:hAnsi="Times New Roman"/>
          <w:sz w:val="32"/>
          <w:szCs w:val="32"/>
        </w:rPr>
        <w:t>月</w:t>
      </w:r>
      <w:r w:rsidRPr="00283A5E">
        <w:rPr>
          <w:rFonts w:ascii="Times New Roman" w:eastAsia="仿宋_GB2312" w:hAnsi="Times New Roman"/>
          <w:sz w:val="32"/>
          <w:szCs w:val="32"/>
        </w:rPr>
        <w:t>3</w:t>
      </w:r>
      <w:r w:rsidR="006F7A3E" w:rsidRPr="00283A5E">
        <w:rPr>
          <w:rFonts w:ascii="Times New Roman" w:eastAsia="仿宋_GB2312" w:hAnsi="Times New Roman"/>
          <w:sz w:val="32"/>
          <w:szCs w:val="32"/>
        </w:rPr>
        <w:t>1</w:t>
      </w:r>
      <w:r w:rsidRPr="00283A5E">
        <w:rPr>
          <w:rFonts w:ascii="Times New Roman" w:eastAsia="仿宋_GB2312" w:hAnsi="Times New Roman"/>
          <w:sz w:val="32"/>
          <w:szCs w:val="32"/>
        </w:rPr>
        <w:t>日</w:t>
      </w:r>
    </w:p>
    <w:p w14:paraId="02DF7945" w14:textId="77777777" w:rsidR="00AA2284" w:rsidRPr="00283A5E" w:rsidRDefault="00AA2284">
      <w:pPr>
        <w:spacing w:line="360" w:lineRule="auto"/>
        <w:rPr>
          <w:rFonts w:ascii="Times New Roman" w:eastAsia="宋体" w:hAnsi="Times New Roman" w:cs="Times New Roman"/>
        </w:rPr>
      </w:pPr>
    </w:p>
    <w:p w14:paraId="4F4889B7" w14:textId="77777777" w:rsidR="009126E8" w:rsidRPr="00283A5E" w:rsidRDefault="009126E8">
      <w:pPr>
        <w:rPr>
          <w:rFonts w:ascii="Times New Roman" w:eastAsia="黑体" w:hAnsi="Times New Roman" w:cs="Times New Roman"/>
          <w:bCs/>
          <w:sz w:val="32"/>
          <w:szCs w:val="32"/>
        </w:rPr>
      </w:pPr>
      <w:r w:rsidRPr="00283A5E">
        <w:rPr>
          <w:rFonts w:ascii="Times New Roman" w:eastAsia="黑体" w:hAnsi="Times New Roman" w:cs="Times New Roman"/>
          <w:bCs/>
          <w:sz w:val="32"/>
          <w:szCs w:val="32"/>
        </w:rPr>
        <w:br w:type="page"/>
      </w:r>
    </w:p>
    <w:p w14:paraId="02DF7946" w14:textId="31DB90A3" w:rsidR="00AA2284" w:rsidRPr="00283A5E" w:rsidRDefault="00C42652">
      <w:pPr>
        <w:spacing w:line="540" w:lineRule="exact"/>
        <w:rPr>
          <w:rFonts w:ascii="Times New Roman" w:eastAsia="黑体" w:hAnsi="Times New Roman" w:cs="Times New Roman"/>
          <w:bCs/>
          <w:sz w:val="32"/>
          <w:szCs w:val="32"/>
        </w:rPr>
      </w:pPr>
      <w:r w:rsidRPr="00283A5E">
        <w:rPr>
          <w:rFonts w:ascii="Times New Roman" w:eastAsia="黑体" w:hAnsi="Times New Roman" w:cs="Times New Roman"/>
          <w:bCs/>
          <w:sz w:val="32"/>
          <w:szCs w:val="32"/>
        </w:rPr>
        <w:lastRenderedPageBreak/>
        <w:t>附件</w:t>
      </w:r>
      <w:r w:rsidRPr="00283A5E">
        <w:rPr>
          <w:rFonts w:ascii="Times New Roman" w:eastAsia="黑体" w:hAnsi="Times New Roman" w:cs="Times New Roman"/>
          <w:bCs/>
          <w:sz w:val="32"/>
          <w:szCs w:val="32"/>
        </w:rPr>
        <w:t xml:space="preserve"> 1</w:t>
      </w:r>
    </w:p>
    <w:p w14:paraId="02DF7947" w14:textId="77777777" w:rsidR="00AA2284" w:rsidRPr="00283A5E" w:rsidRDefault="00AA2284" w:rsidP="00C3630C">
      <w:pPr>
        <w:pStyle w:val="af3"/>
        <w:rPr>
          <w:rFonts w:ascii="Times New Roman" w:eastAsia="华文中宋" w:hAnsi="Times New Roman" w:cs="Times New Roman"/>
          <w:sz w:val="28"/>
          <w:szCs w:val="28"/>
          <w:lang w:eastAsia="zh-CN"/>
        </w:rPr>
      </w:pPr>
    </w:p>
    <w:p w14:paraId="02DF7949" w14:textId="6951E17E" w:rsidR="00AA2284" w:rsidRPr="00283A5E" w:rsidRDefault="00C42652" w:rsidP="00C3630C">
      <w:pPr>
        <w:pStyle w:val="af3"/>
        <w:ind w:left="0"/>
        <w:rPr>
          <w:rFonts w:ascii="Times New Roman" w:eastAsia="方正小标宋简体" w:hAnsi="Times New Roman" w:cs="Times New Roman"/>
          <w:lang w:eastAsia="zh-CN"/>
        </w:rPr>
      </w:pPr>
      <w:r w:rsidRPr="00283A5E">
        <w:rPr>
          <w:rFonts w:ascii="Times New Roman" w:eastAsia="方正小标宋简体" w:hAnsi="Times New Roman" w:cs="Times New Roman"/>
          <w:lang w:eastAsia="zh-CN"/>
        </w:rPr>
        <w:t>教育专业学位教学案例收录规范</w:t>
      </w:r>
      <w:r w:rsidR="00DE1E70" w:rsidRPr="00283A5E">
        <w:rPr>
          <w:rFonts w:ascii="Times New Roman" w:eastAsia="方正小标宋简体" w:hAnsi="Times New Roman" w:cs="Times New Roman"/>
          <w:lang w:eastAsia="zh-CN"/>
        </w:rPr>
        <w:br/>
      </w:r>
      <w:r w:rsidRPr="00283A5E">
        <w:rPr>
          <w:rFonts w:ascii="Times New Roman" w:eastAsia="方正小标宋简体" w:hAnsi="Times New Roman" w:cs="Times New Roman"/>
          <w:lang w:eastAsia="zh-CN"/>
        </w:rPr>
        <w:t>（试行）</w:t>
      </w:r>
    </w:p>
    <w:p w14:paraId="02DF794A" w14:textId="77777777" w:rsidR="00AA2284" w:rsidRPr="00283A5E" w:rsidRDefault="00AA2284">
      <w:pPr>
        <w:pStyle w:val="a5"/>
        <w:spacing w:line="440" w:lineRule="exact"/>
        <w:ind w:left="0"/>
        <w:rPr>
          <w:rFonts w:ascii="Times New Roman" w:eastAsia="宋体" w:hAnsi="Times New Roman" w:cs="Times New Roman"/>
          <w:sz w:val="24"/>
          <w:szCs w:val="24"/>
          <w:lang w:eastAsia="zh-CN"/>
        </w:rPr>
      </w:pPr>
    </w:p>
    <w:p w14:paraId="02DF794B" w14:textId="77777777" w:rsidR="00AA2284" w:rsidRPr="00283A5E" w:rsidRDefault="00C42652" w:rsidP="006F7A3E">
      <w:pPr>
        <w:spacing w:line="560" w:lineRule="exact"/>
        <w:ind w:firstLineChars="200" w:firstLine="638"/>
        <w:jc w:val="both"/>
        <w:rPr>
          <w:rFonts w:ascii="Times New Roman" w:eastAsia="仿宋_GB2312" w:hAnsi="Times New Roman" w:cs="Times New Roman"/>
          <w:spacing w:val="-2"/>
          <w:sz w:val="32"/>
          <w:szCs w:val="32"/>
        </w:rPr>
      </w:pPr>
      <w:r w:rsidRPr="00283A5E">
        <w:rPr>
          <w:rFonts w:ascii="Times New Roman" w:eastAsia="仿宋_GB2312" w:hAnsi="Times New Roman" w:cs="Times New Roman"/>
          <w:spacing w:val="-1"/>
          <w:sz w:val="32"/>
          <w:szCs w:val="32"/>
        </w:rPr>
        <w:t>案例开发与编写要始终坚持正确政治方向，全面贯彻落</w:t>
      </w:r>
      <w:r w:rsidRPr="00283A5E">
        <w:rPr>
          <w:rFonts w:ascii="Times New Roman" w:eastAsia="仿宋_GB2312" w:hAnsi="Times New Roman" w:cs="Times New Roman"/>
          <w:spacing w:val="-2"/>
          <w:sz w:val="32"/>
          <w:szCs w:val="32"/>
        </w:rPr>
        <w:t>实习近平新时代中国特色社会主义思想，严格遵守国家法律法规，做到格式、体例、内容等规范。</w:t>
      </w:r>
    </w:p>
    <w:p w14:paraId="02DF794C" w14:textId="77777777" w:rsidR="00AA2284" w:rsidRPr="00283A5E" w:rsidRDefault="00C42652" w:rsidP="006F7A3E">
      <w:pPr>
        <w:spacing w:line="560" w:lineRule="exact"/>
        <w:ind w:firstLineChars="200" w:firstLine="638"/>
        <w:jc w:val="both"/>
        <w:rPr>
          <w:rFonts w:ascii="Times New Roman" w:eastAsia="黑体" w:hAnsi="Times New Roman" w:cs="Times New Roman"/>
          <w:spacing w:val="-1"/>
          <w:sz w:val="32"/>
          <w:szCs w:val="32"/>
        </w:rPr>
      </w:pPr>
      <w:r w:rsidRPr="00283A5E">
        <w:rPr>
          <w:rFonts w:ascii="Times New Roman" w:eastAsia="黑体" w:hAnsi="Times New Roman" w:cs="Times New Roman"/>
          <w:spacing w:val="-1"/>
          <w:sz w:val="32"/>
          <w:szCs w:val="32"/>
        </w:rPr>
        <w:t>一、版权要求</w:t>
      </w:r>
    </w:p>
    <w:p w14:paraId="02DF794D" w14:textId="77777777" w:rsidR="00AA2284" w:rsidRPr="00283A5E" w:rsidRDefault="00C42652" w:rsidP="006F7A3E">
      <w:pPr>
        <w:spacing w:line="560" w:lineRule="exact"/>
        <w:ind w:firstLineChars="200" w:firstLine="638"/>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spacing w:val="-1"/>
          <w:sz w:val="32"/>
          <w:szCs w:val="32"/>
        </w:rPr>
        <w:t xml:space="preserve">1. </w:t>
      </w:r>
      <w:r w:rsidRPr="00283A5E">
        <w:rPr>
          <w:rFonts w:ascii="Times New Roman" w:eastAsia="仿宋_GB2312" w:hAnsi="Times New Roman" w:cs="Times New Roman"/>
          <w:spacing w:val="-1"/>
          <w:sz w:val="32"/>
          <w:szCs w:val="32"/>
        </w:rPr>
        <w:t>原创案例，不侵犯任何第三方权利；</w:t>
      </w:r>
    </w:p>
    <w:p w14:paraId="02DF794E" w14:textId="77777777" w:rsidR="00AA2284" w:rsidRPr="00283A5E" w:rsidRDefault="00C42652" w:rsidP="006F7A3E">
      <w:pPr>
        <w:spacing w:line="560" w:lineRule="exact"/>
        <w:ind w:firstLineChars="200" w:firstLine="638"/>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spacing w:val="-1"/>
          <w:sz w:val="32"/>
          <w:szCs w:val="32"/>
        </w:rPr>
        <w:t xml:space="preserve">2. </w:t>
      </w:r>
      <w:r w:rsidRPr="00283A5E">
        <w:rPr>
          <w:rFonts w:ascii="Times New Roman" w:eastAsia="仿宋_GB2312" w:hAnsi="Times New Roman" w:cs="Times New Roman"/>
          <w:spacing w:val="-1"/>
          <w:sz w:val="32"/>
          <w:szCs w:val="32"/>
        </w:rPr>
        <w:t>未被任何国内外案例库（含中国专业学位案例中心案例库）收录（包括评审阶段），未在任何期刊发表；</w:t>
      </w:r>
    </w:p>
    <w:p w14:paraId="02DF794F" w14:textId="2A65FA84" w:rsidR="00AA2284" w:rsidRPr="00283A5E" w:rsidRDefault="00C42652" w:rsidP="006F7A3E">
      <w:pPr>
        <w:spacing w:line="560" w:lineRule="exact"/>
        <w:ind w:firstLineChars="200" w:firstLine="638"/>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spacing w:val="-1"/>
          <w:sz w:val="32"/>
          <w:szCs w:val="32"/>
        </w:rPr>
        <w:t xml:space="preserve">3. </w:t>
      </w:r>
      <w:r w:rsidRPr="00283A5E">
        <w:rPr>
          <w:rFonts w:ascii="Times New Roman" w:eastAsia="仿宋_GB2312" w:hAnsi="Times New Roman" w:cs="Times New Roman"/>
          <w:spacing w:val="-1"/>
          <w:sz w:val="32"/>
          <w:szCs w:val="32"/>
        </w:rPr>
        <w:t>案例正文和教学指导手册整体</w:t>
      </w:r>
      <w:r w:rsidR="00FA2506">
        <w:rPr>
          <w:rFonts w:ascii="Times New Roman" w:eastAsia="仿宋_GB2312" w:hAnsi="Times New Roman" w:cs="Times New Roman" w:hint="eastAsia"/>
          <w:spacing w:val="-1"/>
          <w:sz w:val="32"/>
          <w:szCs w:val="32"/>
        </w:rPr>
        <w:t>与已发表内容（含本次提交的其他案例）</w:t>
      </w:r>
      <w:r w:rsidRPr="00283A5E">
        <w:rPr>
          <w:rFonts w:ascii="Times New Roman" w:eastAsia="仿宋_GB2312" w:hAnsi="Times New Roman" w:cs="Times New Roman"/>
          <w:spacing w:val="-1"/>
          <w:sz w:val="32"/>
          <w:szCs w:val="32"/>
        </w:rPr>
        <w:t>的查重重复率不得超过</w:t>
      </w:r>
      <w:r w:rsidRPr="00283A5E">
        <w:rPr>
          <w:rFonts w:ascii="Times New Roman" w:eastAsia="仿宋_GB2312" w:hAnsi="Times New Roman" w:cs="Times New Roman"/>
          <w:spacing w:val="-1"/>
          <w:sz w:val="32"/>
          <w:szCs w:val="32"/>
        </w:rPr>
        <w:t>15%</w:t>
      </w:r>
      <w:r w:rsidRPr="00283A5E">
        <w:rPr>
          <w:rFonts w:ascii="Times New Roman" w:eastAsia="仿宋_GB2312" w:hAnsi="Times New Roman" w:cs="Times New Roman"/>
          <w:spacing w:val="-1"/>
          <w:sz w:val="32"/>
          <w:szCs w:val="32"/>
        </w:rPr>
        <w:t>。</w:t>
      </w:r>
    </w:p>
    <w:p w14:paraId="02DF7950" w14:textId="77777777" w:rsidR="00AA2284" w:rsidRPr="00283A5E" w:rsidRDefault="00C42652" w:rsidP="006F7A3E">
      <w:pPr>
        <w:spacing w:line="560" w:lineRule="exact"/>
        <w:ind w:firstLineChars="200" w:firstLine="638"/>
        <w:jc w:val="both"/>
        <w:rPr>
          <w:rFonts w:ascii="Times New Roman" w:eastAsia="黑体" w:hAnsi="Times New Roman" w:cs="Times New Roman"/>
          <w:spacing w:val="-1"/>
          <w:sz w:val="32"/>
          <w:szCs w:val="32"/>
        </w:rPr>
      </w:pPr>
      <w:r w:rsidRPr="00283A5E">
        <w:rPr>
          <w:rFonts w:ascii="Times New Roman" w:eastAsia="黑体" w:hAnsi="Times New Roman" w:cs="Times New Roman"/>
          <w:spacing w:val="-1"/>
          <w:sz w:val="32"/>
          <w:szCs w:val="32"/>
        </w:rPr>
        <w:t>二、形式要求</w:t>
      </w:r>
    </w:p>
    <w:p w14:paraId="02DF7951" w14:textId="77777777" w:rsidR="00AA2284" w:rsidRPr="00283A5E" w:rsidRDefault="00C42652" w:rsidP="006F7A3E">
      <w:pPr>
        <w:spacing w:line="560" w:lineRule="exact"/>
        <w:ind w:firstLineChars="200" w:firstLine="638"/>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spacing w:val="-1"/>
          <w:sz w:val="32"/>
          <w:szCs w:val="32"/>
        </w:rPr>
        <w:t xml:space="preserve">1. </w:t>
      </w:r>
      <w:r w:rsidRPr="00283A5E">
        <w:rPr>
          <w:rFonts w:ascii="Times New Roman" w:eastAsia="仿宋_GB2312" w:hAnsi="Times New Roman" w:cs="Times New Roman"/>
          <w:spacing w:val="-1"/>
          <w:sz w:val="32"/>
          <w:szCs w:val="32"/>
        </w:rPr>
        <w:t>提交的教学案例应包含案例正文、教学指导手册、作者授权书、单位授权书、查重报告等材料。</w:t>
      </w:r>
    </w:p>
    <w:p w14:paraId="02DF7952" w14:textId="77777777" w:rsidR="00AA2284" w:rsidRPr="00283A5E" w:rsidRDefault="00C42652" w:rsidP="006F7A3E">
      <w:pPr>
        <w:spacing w:line="560" w:lineRule="exact"/>
        <w:ind w:firstLineChars="200" w:firstLine="638"/>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spacing w:val="-1"/>
          <w:sz w:val="32"/>
          <w:szCs w:val="32"/>
        </w:rPr>
        <w:t xml:space="preserve">2. </w:t>
      </w:r>
      <w:r w:rsidRPr="00283A5E">
        <w:rPr>
          <w:rFonts w:ascii="Times New Roman" w:eastAsia="仿宋_GB2312" w:hAnsi="Times New Roman" w:cs="Times New Roman"/>
          <w:spacing w:val="-1"/>
          <w:sz w:val="32"/>
          <w:szCs w:val="32"/>
        </w:rPr>
        <w:t>填报系统的名称、案例正文文档中的名称、教学指导手册文档中的名称须保持一致。</w:t>
      </w:r>
    </w:p>
    <w:p w14:paraId="02DF7953" w14:textId="77777777" w:rsidR="00AA2284" w:rsidRDefault="00C42652" w:rsidP="006F7A3E">
      <w:pPr>
        <w:spacing w:line="560" w:lineRule="exact"/>
        <w:ind w:firstLineChars="200" w:firstLine="638"/>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spacing w:val="-1"/>
          <w:sz w:val="32"/>
          <w:szCs w:val="32"/>
        </w:rPr>
        <w:t xml:space="preserve">3. </w:t>
      </w:r>
      <w:r w:rsidRPr="00283A5E">
        <w:rPr>
          <w:rFonts w:ascii="Times New Roman" w:eastAsia="仿宋_GB2312" w:hAnsi="Times New Roman" w:cs="Times New Roman"/>
          <w:spacing w:val="-1"/>
          <w:sz w:val="32"/>
          <w:szCs w:val="32"/>
        </w:rPr>
        <w:t>案例正文和教学指导手册须分别添加页码。</w:t>
      </w:r>
    </w:p>
    <w:p w14:paraId="55A438D0" w14:textId="05126878" w:rsidR="00FA2506" w:rsidRPr="00283A5E" w:rsidRDefault="00FA2506" w:rsidP="006F7A3E">
      <w:pPr>
        <w:spacing w:line="560" w:lineRule="exact"/>
        <w:ind w:firstLineChars="200" w:firstLine="638"/>
        <w:jc w:val="both"/>
        <w:rPr>
          <w:rFonts w:ascii="Times New Roman" w:eastAsia="仿宋_GB2312" w:hAnsi="Times New Roman" w:cs="Times New Roman"/>
          <w:spacing w:val="-1"/>
          <w:sz w:val="32"/>
          <w:szCs w:val="32"/>
        </w:rPr>
      </w:pPr>
      <w:r>
        <w:rPr>
          <w:rFonts w:ascii="Times New Roman" w:eastAsia="仿宋_GB2312" w:hAnsi="Times New Roman" w:cs="Times New Roman" w:hint="eastAsia"/>
          <w:spacing w:val="-1"/>
          <w:sz w:val="32"/>
          <w:szCs w:val="32"/>
        </w:rPr>
        <w:t>4.</w:t>
      </w:r>
      <w:r w:rsidR="00027EE3" w:rsidRPr="00027EE3">
        <w:rPr>
          <w:rFonts w:ascii="Times New Roman" w:eastAsia="仿宋_GB2312" w:hAnsi="Times New Roman" w:cs="Times New Roman" w:hint="eastAsia"/>
          <w:spacing w:val="-1"/>
          <w:sz w:val="32"/>
          <w:szCs w:val="32"/>
        </w:rPr>
        <w:t>如因特殊原因无法提供单位授权书的，需提交情况说明并加盖作者所在单位公章。</w:t>
      </w:r>
    </w:p>
    <w:p w14:paraId="02DF7954" w14:textId="77777777" w:rsidR="00AA2284" w:rsidRPr="00283A5E" w:rsidRDefault="00C42652" w:rsidP="006F7A3E">
      <w:pPr>
        <w:spacing w:line="560" w:lineRule="exact"/>
        <w:ind w:firstLineChars="200" w:firstLine="638"/>
        <w:jc w:val="both"/>
        <w:rPr>
          <w:rFonts w:ascii="Times New Roman" w:eastAsia="黑体" w:hAnsi="Times New Roman" w:cs="Times New Roman"/>
          <w:spacing w:val="-1"/>
          <w:sz w:val="32"/>
          <w:szCs w:val="32"/>
        </w:rPr>
      </w:pPr>
      <w:r w:rsidRPr="00283A5E">
        <w:rPr>
          <w:rFonts w:ascii="Times New Roman" w:eastAsia="黑体" w:hAnsi="Times New Roman" w:cs="Times New Roman"/>
          <w:spacing w:val="-1"/>
          <w:sz w:val="32"/>
          <w:szCs w:val="32"/>
        </w:rPr>
        <w:t>三、体例格式</w:t>
      </w:r>
    </w:p>
    <w:p w14:paraId="4B9F27BC" w14:textId="77777777" w:rsidR="00B86CD6" w:rsidRDefault="00B86CD6" w:rsidP="00A25440">
      <w:pPr>
        <w:pStyle w:val="13"/>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案例</w:t>
      </w:r>
      <w:r>
        <w:rPr>
          <w:rFonts w:ascii="Times New Roman" w:eastAsia="仿宋_GB2312" w:hAnsi="Times New Roman" w:hint="eastAsia"/>
          <w:sz w:val="32"/>
          <w:szCs w:val="32"/>
        </w:rPr>
        <w:t>封面、</w:t>
      </w:r>
      <w:r>
        <w:rPr>
          <w:rFonts w:ascii="Times New Roman" w:eastAsia="仿宋_GB2312" w:hAnsi="Times New Roman"/>
          <w:sz w:val="32"/>
          <w:szCs w:val="32"/>
        </w:rPr>
        <w:t>正文、教学指导手册应按下述格式分别排版：</w:t>
      </w:r>
    </w:p>
    <w:p w14:paraId="33C43CAD" w14:textId="683D82AC" w:rsidR="00B86CD6" w:rsidRPr="00B86CD6" w:rsidRDefault="00B86CD6" w:rsidP="00A25440">
      <w:pPr>
        <w:pStyle w:val="13"/>
        <w:tabs>
          <w:tab w:val="left" w:pos="142"/>
        </w:tabs>
        <w:spacing w:line="560" w:lineRule="exact"/>
        <w:ind w:firstLine="643"/>
        <w:rPr>
          <w:rFonts w:ascii="楷体_GB2312" w:eastAsia="楷体_GB2312" w:hAnsi="Times New Roman"/>
          <w:b/>
          <w:bCs/>
          <w:sz w:val="32"/>
          <w:szCs w:val="32"/>
        </w:rPr>
      </w:pPr>
      <w:r>
        <w:rPr>
          <w:rFonts w:ascii="楷体_GB2312" w:eastAsia="楷体_GB2312" w:hAnsi="Times New Roman" w:hint="eastAsia"/>
          <w:b/>
          <w:bCs/>
          <w:sz w:val="32"/>
          <w:szCs w:val="32"/>
        </w:rPr>
        <w:t>（一）封面</w:t>
      </w:r>
    </w:p>
    <w:p w14:paraId="0A588979" w14:textId="77777777" w:rsidR="00B86CD6" w:rsidRDefault="00B86CD6" w:rsidP="00A25440">
      <w:pPr>
        <w:pStyle w:val="13"/>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lastRenderedPageBreak/>
        <w:t>案例名称黑体二号居中，其他各项内容宋体三号居中。</w:t>
      </w:r>
    </w:p>
    <w:p w14:paraId="019EAB85" w14:textId="3A82957C" w:rsidR="00B86CD6" w:rsidRPr="00B86CD6" w:rsidRDefault="00B86CD6" w:rsidP="009E29C0">
      <w:pPr>
        <w:pStyle w:val="13"/>
        <w:numPr>
          <w:ilvl w:val="0"/>
          <w:numId w:val="5"/>
        </w:numPr>
        <w:tabs>
          <w:tab w:val="left" w:pos="142"/>
        </w:tabs>
        <w:spacing w:line="560" w:lineRule="exact"/>
        <w:ind w:firstLineChars="0"/>
        <w:rPr>
          <w:rFonts w:ascii="楷体_GB2312" w:eastAsia="楷体_GB2312" w:hAnsi="Times New Roman"/>
          <w:b/>
          <w:bCs/>
          <w:sz w:val="32"/>
          <w:szCs w:val="32"/>
        </w:rPr>
      </w:pPr>
      <w:r w:rsidRPr="00B86CD6">
        <w:rPr>
          <w:rFonts w:ascii="楷体_GB2312" w:eastAsia="楷体_GB2312" w:hAnsi="Times New Roman" w:hint="eastAsia"/>
          <w:b/>
          <w:bCs/>
          <w:sz w:val="32"/>
          <w:szCs w:val="32"/>
        </w:rPr>
        <w:t>案例正文/教学指导手册</w:t>
      </w:r>
    </w:p>
    <w:p w14:paraId="3F26C883" w14:textId="77777777" w:rsidR="00B86CD6" w:rsidRDefault="00B86CD6" w:rsidP="00A25440">
      <w:pPr>
        <w:pStyle w:val="13"/>
        <w:numPr>
          <w:ilvl w:val="0"/>
          <w:numId w:val="3"/>
        </w:numPr>
        <w:tabs>
          <w:tab w:val="left" w:pos="142"/>
        </w:tabs>
        <w:spacing w:line="560" w:lineRule="exact"/>
        <w:ind w:firstLine="643"/>
        <w:rPr>
          <w:rFonts w:ascii="Times New Roman" w:eastAsia="仿宋_GB2312" w:hAnsi="Times New Roman"/>
          <w:b/>
          <w:bCs/>
          <w:sz w:val="32"/>
          <w:szCs w:val="32"/>
        </w:rPr>
      </w:pPr>
      <w:r>
        <w:rPr>
          <w:rFonts w:ascii="Times New Roman" w:eastAsia="仿宋_GB2312" w:hAnsi="Times New Roman"/>
          <w:b/>
          <w:bCs/>
          <w:sz w:val="32"/>
          <w:szCs w:val="32"/>
        </w:rPr>
        <w:t>案例名称</w:t>
      </w:r>
    </w:p>
    <w:p w14:paraId="4DE71019" w14:textId="77777777" w:rsidR="00B86CD6" w:rsidRDefault="00B86CD6" w:rsidP="00A25440">
      <w:pPr>
        <w:pStyle w:val="13"/>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宋体三号、加粗、居中。</w:t>
      </w:r>
    </w:p>
    <w:p w14:paraId="34617177" w14:textId="77777777" w:rsidR="00B86CD6" w:rsidRDefault="00B86CD6" w:rsidP="00A25440">
      <w:pPr>
        <w:pStyle w:val="13"/>
        <w:numPr>
          <w:ilvl w:val="0"/>
          <w:numId w:val="3"/>
        </w:numPr>
        <w:tabs>
          <w:tab w:val="left" w:pos="142"/>
        </w:tabs>
        <w:spacing w:line="560" w:lineRule="exact"/>
        <w:ind w:firstLine="643"/>
        <w:rPr>
          <w:rFonts w:ascii="Times New Roman" w:eastAsia="仿宋_GB2312" w:hAnsi="Times New Roman"/>
          <w:b/>
          <w:bCs/>
          <w:sz w:val="32"/>
          <w:szCs w:val="32"/>
        </w:rPr>
      </w:pPr>
      <w:r>
        <w:rPr>
          <w:rFonts w:ascii="Times New Roman" w:eastAsia="仿宋_GB2312" w:hAnsi="Times New Roman"/>
          <w:b/>
          <w:bCs/>
          <w:sz w:val="32"/>
          <w:szCs w:val="32"/>
        </w:rPr>
        <w:t>作者署名</w:t>
      </w:r>
    </w:p>
    <w:p w14:paraId="194AA8AA" w14:textId="77777777" w:rsidR="00B86CD6" w:rsidRDefault="00B86CD6" w:rsidP="00A25440">
      <w:pPr>
        <w:pStyle w:val="13"/>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楷体三号，按顺序署名，空格隔开。</w:t>
      </w:r>
    </w:p>
    <w:p w14:paraId="603551B4" w14:textId="77777777" w:rsidR="00B86CD6" w:rsidRDefault="00B86CD6" w:rsidP="00A25440">
      <w:pPr>
        <w:pStyle w:val="13"/>
        <w:numPr>
          <w:ilvl w:val="0"/>
          <w:numId w:val="3"/>
        </w:numPr>
        <w:tabs>
          <w:tab w:val="left" w:pos="142"/>
        </w:tabs>
        <w:spacing w:line="560" w:lineRule="exact"/>
        <w:ind w:firstLine="643"/>
        <w:rPr>
          <w:rFonts w:ascii="Times New Roman" w:eastAsia="仿宋_GB2312" w:hAnsi="Times New Roman"/>
          <w:b/>
          <w:bCs/>
          <w:sz w:val="32"/>
          <w:szCs w:val="32"/>
        </w:rPr>
      </w:pPr>
      <w:r>
        <w:rPr>
          <w:rFonts w:ascii="Times New Roman" w:eastAsia="仿宋_GB2312" w:hAnsi="Times New Roman"/>
          <w:b/>
          <w:bCs/>
          <w:sz w:val="32"/>
          <w:szCs w:val="32"/>
        </w:rPr>
        <w:t>摘要和关键词</w:t>
      </w:r>
    </w:p>
    <w:p w14:paraId="788C5F52" w14:textId="77777777" w:rsidR="00B86CD6" w:rsidRDefault="00B86CD6" w:rsidP="00A25440">
      <w:pPr>
        <w:pStyle w:val="13"/>
        <w:tabs>
          <w:tab w:val="left" w:pos="142"/>
        </w:tabs>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中文采用宋体小四号、英文采用</w:t>
      </w:r>
      <w:r>
        <w:rPr>
          <w:rFonts w:ascii="Times New Roman" w:eastAsia="仿宋_GB2312" w:hAnsi="Times New Roman"/>
          <w:sz w:val="32"/>
          <w:szCs w:val="32"/>
        </w:rPr>
        <w:t>Times New Roman</w:t>
      </w:r>
      <w:r>
        <w:rPr>
          <w:rFonts w:ascii="Times New Roman" w:eastAsia="仿宋_GB2312" w:hAnsi="Times New Roman"/>
          <w:sz w:val="32"/>
          <w:szCs w:val="32"/>
        </w:rPr>
        <w:t>小四号；首行缩进</w:t>
      </w:r>
      <w:r>
        <w:rPr>
          <w:rFonts w:ascii="Times New Roman" w:eastAsia="仿宋_GB2312" w:hAnsi="Times New Roman"/>
          <w:sz w:val="32"/>
          <w:szCs w:val="32"/>
        </w:rPr>
        <w:t>2</w:t>
      </w:r>
      <w:r>
        <w:rPr>
          <w:rFonts w:ascii="Times New Roman" w:eastAsia="仿宋_GB2312" w:hAnsi="Times New Roman"/>
          <w:sz w:val="32"/>
          <w:szCs w:val="32"/>
        </w:rPr>
        <w:t>字符，行距</w:t>
      </w:r>
      <w:r>
        <w:rPr>
          <w:rFonts w:ascii="Times New Roman" w:eastAsia="仿宋_GB2312" w:hAnsi="Times New Roman"/>
          <w:sz w:val="32"/>
          <w:szCs w:val="32"/>
        </w:rPr>
        <w:t>1.25</w:t>
      </w:r>
      <w:r>
        <w:rPr>
          <w:rFonts w:ascii="Times New Roman" w:eastAsia="仿宋_GB2312" w:hAnsi="Times New Roman"/>
          <w:sz w:val="32"/>
          <w:szCs w:val="32"/>
        </w:rPr>
        <w:t>倍，段前和段后各</w:t>
      </w:r>
      <w:r>
        <w:rPr>
          <w:rFonts w:ascii="Times New Roman" w:eastAsia="仿宋_GB2312" w:hAnsi="Times New Roman"/>
          <w:sz w:val="32"/>
          <w:szCs w:val="32"/>
        </w:rPr>
        <w:t>0.25</w:t>
      </w:r>
      <w:r>
        <w:rPr>
          <w:rFonts w:ascii="Times New Roman" w:eastAsia="仿宋_GB2312" w:hAnsi="Times New Roman"/>
          <w:sz w:val="32"/>
          <w:szCs w:val="32"/>
        </w:rPr>
        <w:t>行，两段对齐；关键词之间用顿号隔开；按照中文摘要、英文摘要、中文关键词、英文关键词的顺序排列。</w:t>
      </w:r>
    </w:p>
    <w:p w14:paraId="3C31D370" w14:textId="77777777" w:rsidR="00B86CD6" w:rsidRDefault="00B86CD6" w:rsidP="00A25440">
      <w:pPr>
        <w:pStyle w:val="13"/>
        <w:numPr>
          <w:ilvl w:val="0"/>
          <w:numId w:val="3"/>
        </w:numPr>
        <w:tabs>
          <w:tab w:val="left" w:pos="142"/>
        </w:tabs>
        <w:spacing w:line="560" w:lineRule="exact"/>
        <w:ind w:firstLine="643"/>
        <w:rPr>
          <w:rFonts w:ascii="Times New Roman" w:eastAsia="仿宋_GB2312" w:hAnsi="Times New Roman"/>
          <w:b/>
          <w:bCs/>
          <w:sz w:val="32"/>
          <w:szCs w:val="32"/>
        </w:rPr>
      </w:pPr>
      <w:r>
        <w:rPr>
          <w:rFonts w:ascii="Times New Roman" w:eastAsia="仿宋_GB2312" w:hAnsi="Times New Roman"/>
          <w:b/>
          <w:bCs/>
          <w:sz w:val="32"/>
          <w:szCs w:val="32"/>
        </w:rPr>
        <w:t>作者信息</w:t>
      </w:r>
    </w:p>
    <w:p w14:paraId="5E8932E6" w14:textId="77777777" w:rsidR="00B86CD6" w:rsidRDefault="00B86CD6" w:rsidP="00A25440">
      <w:pPr>
        <w:pStyle w:val="13"/>
        <w:tabs>
          <w:tab w:val="left" w:pos="142"/>
        </w:tabs>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中文采用宋体小四号，英文采用</w:t>
      </w:r>
      <w:r>
        <w:rPr>
          <w:rFonts w:ascii="Times New Roman" w:eastAsia="仿宋_GB2312" w:hAnsi="Times New Roman"/>
          <w:sz w:val="32"/>
          <w:szCs w:val="32"/>
        </w:rPr>
        <w:t>Times New Roman</w:t>
      </w:r>
      <w:r>
        <w:rPr>
          <w:rFonts w:ascii="Times New Roman" w:eastAsia="仿宋_GB2312" w:hAnsi="Times New Roman"/>
          <w:sz w:val="32"/>
          <w:szCs w:val="32"/>
        </w:rPr>
        <w:t>小四号，首行缩进</w:t>
      </w:r>
      <w:r>
        <w:rPr>
          <w:rFonts w:ascii="Times New Roman" w:eastAsia="仿宋_GB2312" w:hAnsi="Times New Roman"/>
          <w:sz w:val="32"/>
          <w:szCs w:val="32"/>
        </w:rPr>
        <w:t>2</w:t>
      </w:r>
      <w:r>
        <w:rPr>
          <w:rFonts w:ascii="Times New Roman" w:eastAsia="仿宋_GB2312" w:hAnsi="Times New Roman"/>
          <w:sz w:val="32"/>
          <w:szCs w:val="32"/>
        </w:rPr>
        <w:t>字符，行距</w:t>
      </w:r>
      <w:r>
        <w:rPr>
          <w:rFonts w:ascii="Times New Roman" w:eastAsia="仿宋_GB2312" w:hAnsi="Times New Roman"/>
          <w:sz w:val="32"/>
          <w:szCs w:val="32"/>
        </w:rPr>
        <w:t>1.25</w:t>
      </w:r>
      <w:r>
        <w:rPr>
          <w:rFonts w:ascii="Times New Roman" w:eastAsia="仿宋_GB2312" w:hAnsi="Times New Roman"/>
          <w:sz w:val="32"/>
          <w:szCs w:val="32"/>
        </w:rPr>
        <w:t>倍，段前和段后各</w:t>
      </w:r>
      <w:r>
        <w:rPr>
          <w:rFonts w:ascii="Times New Roman" w:eastAsia="仿宋_GB2312" w:hAnsi="Times New Roman"/>
          <w:sz w:val="32"/>
          <w:szCs w:val="32"/>
        </w:rPr>
        <w:t>0.25</w:t>
      </w:r>
      <w:r>
        <w:rPr>
          <w:rFonts w:ascii="Times New Roman" w:eastAsia="仿宋_GB2312" w:hAnsi="Times New Roman"/>
          <w:sz w:val="32"/>
          <w:szCs w:val="32"/>
        </w:rPr>
        <w:t>行，两段对齐；不同作者信息用分号隔开；顺序与作者署名顺序一致，内容应包括作者姓名、单位和职务职称（多个单位职务用逗号隔开），研究生说明</w:t>
      </w:r>
      <w:r>
        <w:rPr>
          <w:rFonts w:ascii="Times New Roman" w:eastAsia="仿宋_GB2312" w:hAnsi="Times New Roman"/>
          <w:sz w:val="32"/>
          <w:szCs w:val="32"/>
        </w:rPr>
        <w:t>XX</w:t>
      </w:r>
      <w:r>
        <w:rPr>
          <w:rFonts w:ascii="Times New Roman" w:eastAsia="仿宋_GB2312" w:hAnsi="Times New Roman"/>
          <w:sz w:val="32"/>
          <w:szCs w:val="32"/>
        </w:rPr>
        <w:t>级。</w:t>
      </w:r>
    </w:p>
    <w:p w14:paraId="507278C5" w14:textId="77777777" w:rsidR="00B86CD6" w:rsidRDefault="00B86CD6" w:rsidP="00A25440">
      <w:pPr>
        <w:pStyle w:val="13"/>
        <w:numPr>
          <w:ilvl w:val="0"/>
          <w:numId w:val="3"/>
        </w:numPr>
        <w:tabs>
          <w:tab w:val="left" w:pos="142"/>
        </w:tabs>
        <w:spacing w:line="560" w:lineRule="exact"/>
        <w:ind w:firstLine="643"/>
        <w:rPr>
          <w:rFonts w:ascii="Times New Roman" w:eastAsia="仿宋_GB2312" w:hAnsi="Times New Roman"/>
          <w:b/>
          <w:bCs/>
          <w:sz w:val="32"/>
          <w:szCs w:val="32"/>
        </w:rPr>
      </w:pPr>
      <w:r>
        <w:rPr>
          <w:rFonts w:ascii="Times New Roman" w:eastAsia="仿宋_GB2312" w:hAnsi="Times New Roman"/>
          <w:b/>
          <w:bCs/>
          <w:sz w:val="32"/>
          <w:szCs w:val="32"/>
        </w:rPr>
        <w:t>正文内容</w:t>
      </w:r>
    </w:p>
    <w:p w14:paraId="529007E4" w14:textId="77777777" w:rsidR="00B86CD6" w:rsidRDefault="00B86CD6" w:rsidP="00A25440">
      <w:pPr>
        <w:pStyle w:val="13"/>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1</w:t>
      </w:r>
      <w:r>
        <w:rPr>
          <w:rFonts w:ascii="Times New Roman" w:eastAsia="仿宋_GB2312" w:hAnsi="Times New Roman"/>
          <w:sz w:val="32"/>
          <w:szCs w:val="32"/>
        </w:rPr>
        <w:t>）一级标题采用宋体四号、加粗，二级标题采用宋体小四号、加粗，三级标题采用宋体小四号；各级标题采用阿拉伯数字编号（如：</w:t>
      </w:r>
      <w:r>
        <w:rPr>
          <w:rFonts w:ascii="Times New Roman" w:eastAsia="仿宋_GB2312" w:hAnsi="Times New Roman"/>
          <w:sz w:val="32"/>
          <w:szCs w:val="32"/>
        </w:rPr>
        <w:t>1</w:t>
      </w:r>
      <w:r>
        <w:rPr>
          <w:rFonts w:ascii="Times New Roman" w:eastAsia="仿宋_GB2312" w:hAnsi="Times New Roman"/>
          <w:sz w:val="32"/>
          <w:szCs w:val="32"/>
        </w:rPr>
        <w:t>．；</w:t>
      </w:r>
      <w:r>
        <w:rPr>
          <w:rFonts w:ascii="Times New Roman" w:eastAsia="仿宋_GB2312" w:hAnsi="Times New Roman"/>
          <w:sz w:val="32"/>
          <w:szCs w:val="32"/>
        </w:rPr>
        <w:t>2</w:t>
      </w:r>
      <w:r>
        <w:rPr>
          <w:rFonts w:ascii="Times New Roman" w:eastAsia="仿宋_GB2312" w:hAnsi="Times New Roman"/>
          <w:sz w:val="32"/>
          <w:szCs w:val="32"/>
        </w:rPr>
        <w:t>．；</w:t>
      </w:r>
      <w:r>
        <w:rPr>
          <w:rFonts w:ascii="Times New Roman" w:eastAsia="仿宋_GB2312" w:hAnsi="Times New Roman"/>
          <w:sz w:val="32"/>
          <w:szCs w:val="32"/>
        </w:rPr>
        <w:t>3</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1.1</w:t>
      </w:r>
      <w:r>
        <w:rPr>
          <w:rFonts w:ascii="Times New Roman" w:eastAsia="仿宋_GB2312" w:hAnsi="Times New Roman"/>
          <w:sz w:val="32"/>
          <w:szCs w:val="32"/>
        </w:rPr>
        <w:t>；</w:t>
      </w:r>
      <w:r>
        <w:rPr>
          <w:rFonts w:ascii="Times New Roman" w:eastAsia="仿宋_GB2312" w:hAnsi="Times New Roman"/>
          <w:sz w:val="32"/>
          <w:szCs w:val="32"/>
        </w:rPr>
        <w:t xml:space="preserve"> 1.2</w:t>
      </w:r>
      <w:r>
        <w:rPr>
          <w:rFonts w:ascii="Times New Roman" w:eastAsia="仿宋_GB2312" w:hAnsi="Times New Roman"/>
          <w:sz w:val="32"/>
          <w:szCs w:val="32"/>
        </w:rPr>
        <w:t>；</w:t>
      </w:r>
      <w:r>
        <w:rPr>
          <w:rFonts w:ascii="Times New Roman" w:eastAsia="仿宋_GB2312" w:hAnsi="Times New Roman"/>
          <w:sz w:val="32"/>
          <w:szCs w:val="32"/>
        </w:rPr>
        <w:t>1.3</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），数字编号与标题内容间隔</w:t>
      </w:r>
      <w:r>
        <w:rPr>
          <w:rFonts w:ascii="Times New Roman" w:eastAsia="仿宋_GB2312" w:hAnsi="Times New Roman"/>
          <w:sz w:val="32"/>
          <w:szCs w:val="32"/>
        </w:rPr>
        <w:t>2</w:t>
      </w:r>
      <w:r>
        <w:rPr>
          <w:rFonts w:ascii="Times New Roman" w:eastAsia="仿宋_GB2312" w:hAnsi="Times New Roman"/>
          <w:sz w:val="32"/>
          <w:szCs w:val="32"/>
        </w:rPr>
        <w:t>个字符。</w:t>
      </w:r>
    </w:p>
    <w:p w14:paraId="7A8B8600" w14:textId="77777777" w:rsidR="00B86CD6" w:rsidRDefault="00B86CD6" w:rsidP="00A25440">
      <w:pPr>
        <w:pStyle w:val="13"/>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2</w:t>
      </w:r>
      <w:r>
        <w:rPr>
          <w:rFonts w:ascii="Times New Roman" w:eastAsia="仿宋_GB2312" w:hAnsi="Times New Roman"/>
          <w:sz w:val="32"/>
          <w:szCs w:val="32"/>
        </w:rPr>
        <w:t>）正文采用宋体小四号，首行缩进</w:t>
      </w:r>
      <w:r>
        <w:rPr>
          <w:rFonts w:ascii="Times New Roman" w:eastAsia="仿宋_GB2312" w:hAnsi="Times New Roman"/>
          <w:sz w:val="32"/>
          <w:szCs w:val="32"/>
        </w:rPr>
        <w:t>2</w:t>
      </w:r>
      <w:r>
        <w:rPr>
          <w:rFonts w:ascii="Times New Roman" w:eastAsia="仿宋_GB2312" w:hAnsi="Times New Roman"/>
          <w:sz w:val="32"/>
          <w:szCs w:val="32"/>
        </w:rPr>
        <w:t>字符，行距</w:t>
      </w:r>
      <w:r>
        <w:rPr>
          <w:rFonts w:ascii="Times New Roman" w:eastAsia="仿宋_GB2312" w:hAnsi="Times New Roman"/>
          <w:sz w:val="32"/>
          <w:szCs w:val="32"/>
        </w:rPr>
        <w:t>1.25</w:t>
      </w:r>
      <w:r>
        <w:rPr>
          <w:rFonts w:ascii="Times New Roman" w:eastAsia="仿宋_GB2312" w:hAnsi="Times New Roman"/>
          <w:sz w:val="32"/>
          <w:szCs w:val="32"/>
        </w:rPr>
        <w:t>倍，段前和段后各</w:t>
      </w:r>
      <w:r>
        <w:rPr>
          <w:rFonts w:ascii="Times New Roman" w:eastAsia="仿宋_GB2312" w:hAnsi="Times New Roman"/>
          <w:sz w:val="32"/>
          <w:szCs w:val="32"/>
        </w:rPr>
        <w:t>0.25</w:t>
      </w:r>
      <w:r>
        <w:rPr>
          <w:rFonts w:ascii="Times New Roman" w:eastAsia="仿宋_GB2312" w:hAnsi="Times New Roman"/>
          <w:sz w:val="32"/>
          <w:szCs w:val="32"/>
        </w:rPr>
        <w:t>行，两端对齐。正文数字和英文字体均采用</w:t>
      </w:r>
      <w:r>
        <w:rPr>
          <w:rFonts w:ascii="Times New Roman" w:eastAsia="仿宋_GB2312" w:hAnsi="Times New Roman"/>
          <w:sz w:val="32"/>
          <w:szCs w:val="32"/>
        </w:rPr>
        <w:lastRenderedPageBreak/>
        <w:t>Times New Roman</w:t>
      </w:r>
      <w:r>
        <w:rPr>
          <w:rFonts w:ascii="Times New Roman" w:eastAsia="仿宋_GB2312" w:hAnsi="Times New Roman"/>
          <w:sz w:val="32"/>
          <w:szCs w:val="32"/>
        </w:rPr>
        <w:t>小四号。</w:t>
      </w:r>
    </w:p>
    <w:p w14:paraId="55A0957A" w14:textId="77777777" w:rsidR="00B86CD6" w:rsidRDefault="00B86CD6" w:rsidP="00A25440">
      <w:pPr>
        <w:pStyle w:val="13"/>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3</w:t>
      </w:r>
      <w:r>
        <w:rPr>
          <w:rFonts w:ascii="Times New Roman" w:eastAsia="仿宋_GB2312" w:hAnsi="Times New Roman"/>
          <w:sz w:val="32"/>
          <w:szCs w:val="32"/>
        </w:rPr>
        <w:t>）脚注采用楷体小五号，单倍行距，段前和段后各</w:t>
      </w:r>
      <w:r>
        <w:rPr>
          <w:rFonts w:ascii="Times New Roman" w:eastAsia="仿宋_GB2312" w:hAnsi="Times New Roman"/>
          <w:sz w:val="32"/>
          <w:szCs w:val="32"/>
        </w:rPr>
        <w:t>0.25</w:t>
      </w:r>
      <w:r>
        <w:rPr>
          <w:rFonts w:ascii="Times New Roman" w:eastAsia="仿宋_GB2312" w:hAnsi="Times New Roman"/>
          <w:sz w:val="32"/>
          <w:szCs w:val="32"/>
        </w:rPr>
        <w:t>行，脚注和引文编号均使用阿拉伯数字</w:t>
      </w:r>
      <w:r>
        <w:rPr>
          <w:rFonts w:ascii="Times New Roman" w:eastAsia="仿宋_GB2312" w:hAnsi="Times New Roman"/>
          <w:sz w:val="32"/>
          <w:szCs w:val="32"/>
        </w:rPr>
        <w:t>1,2,3…</w:t>
      </w:r>
      <w:r>
        <w:rPr>
          <w:rFonts w:ascii="Times New Roman" w:eastAsia="仿宋_GB2312" w:hAnsi="Times New Roman" w:hint="eastAsia"/>
          <w:sz w:val="32"/>
          <w:szCs w:val="32"/>
        </w:rPr>
        <w:t>，</w:t>
      </w:r>
      <w:r>
        <w:rPr>
          <w:rFonts w:ascii="Times New Roman" w:eastAsia="仿宋_GB2312" w:hAnsi="Times New Roman"/>
          <w:bCs/>
          <w:sz w:val="32"/>
          <w:szCs w:val="32"/>
        </w:rPr>
        <w:t>应附于有关内容同页下端，用横线与正文断开</w:t>
      </w:r>
      <w:r>
        <w:rPr>
          <w:rFonts w:ascii="Times New Roman" w:eastAsia="仿宋_GB2312" w:hAnsi="Times New Roman"/>
          <w:sz w:val="32"/>
          <w:szCs w:val="32"/>
        </w:rPr>
        <w:t>。</w:t>
      </w:r>
    </w:p>
    <w:p w14:paraId="0C933D52" w14:textId="77777777" w:rsidR="00B86CD6" w:rsidRDefault="00B86CD6" w:rsidP="00A25440">
      <w:pPr>
        <w:pStyle w:val="13"/>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4</w:t>
      </w:r>
      <w:r>
        <w:rPr>
          <w:rFonts w:ascii="Times New Roman" w:eastAsia="仿宋_GB2312" w:hAnsi="Times New Roman"/>
          <w:sz w:val="32"/>
          <w:szCs w:val="32"/>
        </w:rPr>
        <w:t>）图、表均使用阿拉伯数字依序、连续编号，如：图</w:t>
      </w:r>
      <w:r>
        <w:rPr>
          <w:rFonts w:ascii="Times New Roman" w:eastAsia="仿宋_GB2312" w:hAnsi="Times New Roman"/>
          <w:sz w:val="32"/>
          <w:szCs w:val="32"/>
        </w:rPr>
        <w:t>1</w:t>
      </w:r>
      <w:r>
        <w:rPr>
          <w:rFonts w:ascii="Times New Roman" w:eastAsia="仿宋_GB2312" w:hAnsi="Times New Roman"/>
          <w:sz w:val="32"/>
          <w:szCs w:val="32"/>
        </w:rPr>
        <w:t>，表</w:t>
      </w:r>
      <w:r>
        <w:rPr>
          <w:rFonts w:ascii="Times New Roman" w:eastAsia="仿宋_GB2312" w:hAnsi="Times New Roman"/>
          <w:sz w:val="32"/>
          <w:szCs w:val="32"/>
        </w:rPr>
        <w:t>1</w:t>
      </w:r>
      <w:r>
        <w:rPr>
          <w:rFonts w:ascii="Times New Roman" w:eastAsia="仿宋_GB2312" w:hAnsi="Times New Roman"/>
          <w:sz w:val="32"/>
          <w:szCs w:val="32"/>
        </w:rPr>
        <w:t>，公式</w:t>
      </w:r>
      <w:r>
        <w:rPr>
          <w:rFonts w:ascii="Times New Roman" w:eastAsia="仿宋_GB2312" w:hAnsi="Times New Roman"/>
          <w:sz w:val="32"/>
          <w:szCs w:val="32"/>
        </w:rPr>
        <w:t>1</w:t>
      </w:r>
      <w:r>
        <w:rPr>
          <w:rFonts w:ascii="Times New Roman" w:eastAsia="仿宋_GB2312" w:hAnsi="Times New Roman"/>
          <w:sz w:val="32"/>
          <w:szCs w:val="32"/>
        </w:rPr>
        <w:t>等。中文采用宋体五号、英文采用</w:t>
      </w:r>
      <w:r>
        <w:rPr>
          <w:rFonts w:ascii="Times New Roman" w:eastAsia="仿宋_GB2312" w:hAnsi="Times New Roman"/>
          <w:sz w:val="32"/>
          <w:szCs w:val="32"/>
        </w:rPr>
        <w:t>Times New Roman</w:t>
      </w:r>
      <w:r>
        <w:rPr>
          <w:rFonts w:ascii="Times New Roman" w:eastAsia="仿宋_GB2312" w:hAnsi="Times New Roman"/>
          <w:sz w:val="32"/>
          <w:szCs w:val="32"/>
        </w:rPr>
        <w:t>五号，加粗。图序及图名置于图的下方，居中，图序与图名之间空一格。表序及表名置于表的上方，居中，表序与表名之间空一格。</w:t>
      </w:r>
    </w:p>
    <w:p w14:paraId="07A417A8" w14:textId="6B685B3F" w:rsidR="00B86CD6" w:rsidRPr="00B86CD6" w:rsidRDefault="00B86CD6" w:rsidP="00A25440">
      <w:pPr>
        <w:pStyle w:val="13"/>
        <w:tabs>
          <w:tab w:val="left" w:pos="142"/>
        </w:tabs>
        <w:spacing w:line="560" w:lineRule="exact"/>
        <w:ind w:firstLine="643"/>
        <w:rPr>
          <w:rFonts w:ascii="楷体_GB2312" w:eastAsia="楷体_GB2312" w:hAnsi="Times New Roman"/>
          <w:b/>
          <w:bCs/>
          <w:sz w:val="32"/>
          <w:szCs w:val="32"/>
        </w:rPr>
      </w:pPr>
      <w:r w:rsidRPr="00B86CD6">
        <w:rPr>
          <w:rFonts w:ascii="楷体_GB2312" w:eastAsia="楷体_GB2312" w:hAnsi="Times New Roman" w:hint="eastAsia"/>
          <w:b/>
          <w:bCs/>
          <w:sz w:val="32"/>
          <w:szCs w:val="32"/>
        </w:rPr>
        <w:t>（三）其他事项</w:t>
      </w:r>
    </w:p>
    <w:p w14:paraId="3D2C4998" w14:textId="77777777" w:rsidR="00B86CD6" w:rsidRDefault="00B86CD6" w:rsidP="00A25440">
      <w:pPr>
        <w:pStyle w:val="13"/>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请在案例正文首页以脚注形式注明以下内容：</w:t>
      </w:r>
      <w:r>
        <w:rPr>
          <w:rFonts w:ascii="Times New Roman" w:eastAsia="仿宋_GB2312" w:hAnsi="Times New Roman"/>
          <w:sz w:val="32"/>
          <w:szCs w:val="32"/>
        </w:rPr>
        <w:t xml:space="preserve">  </w:t>
      </w:r>
    </w:p>
    <w:p w14:paraId="67102395" w14:textId="77777777" w:rsidR="00B86CD6" w:rsidRDefault="00B86CD6" w:rsidP="00A25440">
      <w:pPr>
        <w:pStyle w:val="13"/>
        <w:spacing w:line="560" w:lineRule="exact"/>
        <w:ind w:firstLine="640"/>
        <w:rPr>
          <w:rFonts w:ascii="Times New Roman" w:eastAsia="仿宋_GB2312" w:hAnsi="Times New Roman"/>
          <w:sz w:val="28"/>
          <w:szCs w:val="28"/>
        </w:rPr>
      </w:pPr>
      <w:r>
        <w:rPr>
          <w:rFonts w:ascii="Times New Roman" w:eastAsia="仿宋_GB2312" w:hAnsi="Times New Roman" w:hint="eastAsia"/>
          <w:sz w:val="32"/>
          <w:szCs w:val="32"/>
        </w:rPr>
        <w:t>1.</w:t>
      </w:r>
      <w:r>
        <w:rPr>
          <w:rFonts w:ascii="Times New Roman" w:eastAsia="仿宋_GB2312" w:hAnsi="Times New Roman"/>
          <w:sz w:val="32"/>
          <w:szCs w:val="32"/>
        </w:rPr>
        <w:t>本案例复制权、发表权、信息网络传播权等相关权益由教育部学位与研究生教育发展中心依法享有，如有相关需要，请取得教育部学位与研究生教育发展中心授权；</w:t>
      </w:r>
    </w:p>
    <w:p w14:paraId="71320363" w14:textId="77777777" w:rsidR="00B86CD6" w:rsidRDefault="00B86CD6" w:rsidP="00A25440">
      <w:pPr>
        <w:pStyle w:val="13"/>
        <w:spacing w:line="560" w:lineRule="exact"/>
        <w:ind w:firstLine="640"/>
        <w:rPr>
          <w:rFonts w:ascii="Times New Roman" w:eastAsia="仿宋_GB2312" w:hAnsi="Times New Roman"/>
          <w:sz w:val="28"/>
          <w:szCs w:val="28"/>
        </w:rPr>
      </w:pPr>
      <w:r>
        <w:rPr>
          <w:rFonts w:ascii="Times New Roman" w:eastAsia="仿宋_GB2312" w:hAnsi="Times New Roman" w:hint="eastAsia"/>
          <w:sz w:val="32"/>
          <w:szCs w:val="32"/>
        </w:rPr>
        <w:t>2.</w:t>
      </w:r>
      <w:r>
        <w:rPr>
          <w:rFonts w:ascii="Times New Roman" w:eastAsia="仿宋_GB2312" w:hAnsi="Times New Roman"/>
          <w:sz w:val="32"/>
          <w:szCs w:val="32"/>
        </w:rPr>
        <w:t>本案例只供课堂讨论之用，并无意暗示或说明某种行为是否有效。</w:t>
      </w:r>
    </w:p>
    <w:p w14:paraId="02DF795F" w14:textId="77777777" w:rsidR="00AA2284" w:rsidRPr="00283A5E" w:rsidRDefault="00C42652" w:rsidP="006F7A3E">
      <w:pPr>
        <w:spacing w:line="560" w:lineRule="exact"/>
        <w:ind w:firstLineChars="200" w:firstLine="638"/>
        <w:jc w:val="both"/>
        <w:rPr>
          <w:rFonts w:ascii="Times New Roman" w:eastAsia="黑体" w:hAnsi="Times New Roman" w:cs="Times New Roman"/>
          <w:spacing w:val="-1"/>
          <w:sz w:val="32"/>
          <w:szCs w:val="32"/>
        </w:rPr>
      </w:pPr>
      <w:r w:rsidRPr="00283A5E">
        <w:rPr>
          <w:rFonts w:ascii="Times New Roman" w:eastAsia="黑体" w:hAnsi="Times New Roman" w:cs="Times New Roman"/>
          <w:spacing w:val="-1"/>
          <w:sz w:val="32"/>
          <w:szCs w:val="32"/>
        </w:rPr>
        <w:t>四、内容规范</w:t>
      </w:r>
    </w:p>
    <w:p w14:paraId="02DF7960" w14:textId="77777777" w:rsidR="00AA2284" w:rsidRPr="00283A5E" w:rsidRDefault="00C42652" w:rsidP="006F7A3E">
      <w:pPr>
        <w:spacing w:line="560" w:lineRule="exact"/>
        <w:ind w:firstLineChars="200" w:firstLine="640"/>
        <w:jc w:val="both"/>
        <w:rPr>
          <w:rFonts w:ascii="Times New Roman" w:eastAsia="楷体_GB2312" w:hAnsi="Times New Roman" w:cs="Times New Roman"/>
          <w:b/>
          <w:bCs/>
          <w:spacing w:val="-1"/>
          <w:sz w:val="32"/>
          <w:szCs w:val="32"/>
        </w:rPr>
      </w:pPr>
      <w:r w:rsidRPr="00283A5E">
        <w:rPr>
          <w:rFonts w:ascii="Times New Roman" w:eastAsia="楷体_GB2312" w:hAnsi="Times New Roman" w:cs="Times New Roman"/>
          <w:b/>
          <w:bCs/>
          <w:spacing w:val="-1"/>
          <w:sz w:val="32"/>
          <w:szCs w:val="32"/>
        </w:rPr>
        <w:t>（一）案例封面</w:t>
      </w:r>
    </w:p>
    <w:p w14:paraId="02DF7961" w14:textId="77777777" w:rsidR="00AA2284" w:rsidRPr="00283A5E" w:rsidRDefault="00C42652" w:rsidP="006F7A3E">
      <w:pPr>
        <w:spacing w:line="560" w:lineRule="exact"/>
        <w:ind w:firstLineChars="200" w:firstLine="638"/>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spacing w:val="-1"/>
          <w:sz w:val="32"/>
          <w:szCs w:val="32"/>
        </w:rPr>
        <w:t>介绍案例名称、专业领域</w:t>
      </w:r>
      <w:r w:rsidRPr="00283A5E">
        <w:rPr>
          <w:rFonts w:ascii="Times New Roman" w:eastAsia="仿宋_GB2312" w:hAnsi="Times New Roman" w:cs="Times New Roman"/>
          <w:spacing w:val="-1"/>
          <w:sz w:val="32"/>
          <w:szCs w:val="32"/>
        </w:rPr>
        <w:t>/</w:t>
      </w:r>
      <w:r w:rsidRPr="00283A5E">
        <w:rPr>
          <w:rFonts w:ascii="Times New Roman" w:eastAsia="仿宋_GB2312" w:hAnsi="Times New Roman" w:cs="Times New Roman"/>
          <w:spacing w:val="-1"/>
          <w:sz w:val="32"/>
          <w:szCs w:val="32"/>
        </w:rPr>
        <w:t>方向、适用课程、作者姓名、工作单位等。</w:t>
      </w:r>
    </w:p>
    <w:p w14:paraId="02DF7962" w14:textId="77777777" w:rsidR="00AA2284" w:rsidRPr="00283A5E" w:rsidRDefault="00C42652" w:rsidP="006F7A3E">
      <w:pPr>
        <w:spacing w:line="560" w:lineRule="exact"/>
        <w:ind w:firstLineChars="200" w:firstLine="640"/>
        <w:jc w:val="both"/>
        <w:rPr>
          <w:rFonts w:ascii="Times New Roman" w:eastAsia="楷体_GB2312" w:hAnsi="Times New Roman" w:cs="Times New Roman"/>
          <w:b/>
          <w:bCs/>
          <w:spacing w:val="-1"/>
          <w:sz w:val="32"/>
          <w:szCs w:val="32"/>
        </w:rPr>
      </w:pPr>
      <w:r w:rsidRPr="00283A5E">
        <w:rPr>
          <w:rFonts w:ascii="Times New Roman" w:eastAsia="楷体_GB2312" w:hAnsi="Times New Roman" w:cs="Times New Roman"/>
          <w:b/>
          <w:bCs/>
          <w:spacing w:val="-1"/>
          <w:sz w:val="32"/>
          <w:szCs w:val="32"/>
        </w:rPr>
        <w:t>（二）案例正文</w:t>
      </w:r>
    </w:p>
    <w:p w14:paraId="02DF7963" w14:textId="77777777" w:rsidR="00AA2284" w:rsidRPr="00283A5E" w:rsidRDefault="00C42652" w:rsidP="006F7A3E">
      <w:pPr>
        <w:spacing w:line="560" w:lineRule="exact"/>
        <w:ind w:firstLineChars="200" w:firstLine="638"/>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spacing w:val="-1"/>
          <w:sz w:val="32"/>
          <w:szCs w:val="32"/>
        </w:rPr>
        <w:t>一般包括案例名称、中英文摘要及关键词、作者和版权相关信息、案例正文等内容，篇幅请勿过长或过短（</w:t>
      </w:r>
      <w:r w:rsidRPr="00283A5E">
        <w:rPr>
          <w:rFonts w:ascii="Times New Roman" w:eastAsia="仿宋_GB2312" w:hAnsi="Times New Roman" w:cs="Times New Roman"/>
          <w:color w:val="0D0D0D"/>
          <w:sz w:val="32"/>
          <w:szCs w:val="32"/>
        </w:rPr>
        <w:t>案例正文篇幅</w:t>
      </w:r>
      <w:r w:rsidRPr="00283A5E">
        <w:rPr>
          <w:rFonts w:ascii="Times New Roman" w:eastAsia="仿宋_GB2312" w:hAnsi="Times New Roman" w:cs="Times New Roman"/>
          <w:spacing w:val="-1"/>
          <w:sz w:val="32"/>
          <w:szCs w:val="32"/>
        </w:rPr>
        <w:t>一般</w:t>
      </w:r>
      <w:r w:rsidRPr="00283A5E">
        <w:rPr>
          <w:rFonts w:ascii="Times New Roman" w:eastAsia="仿宋_GB2312" w:hAnsi="Times New Roman" w:cs="Times New Roman"/>
          <w:color w:val="0D0D0D"/>
          <w:sz w:val="32"/>
          <w:szCs w:val="32"/>
        </w:rPr>
        <w:t>在</w:t>
      </w:r>
      <w:r w:rsidRPr="00283A5E">
        <w:rPr>
          <w:rFonts w:ascii="Times New Roman" w:eastAsia="仿宋_GB2312" w:hAnsi="Times New Roman" w:cs="Times New Roman"/>
          <w:color w:val="0D0D0D"/>
          <w:sz w:val="32"/>
          <w:szCs w:val="32"/>
        </w:rPr>
        <w:t>8000-15000</w:t>
      </w:r>
      <w:r w:rsidRPr="00283A5E">
        <w:rPr>
          <w:rFonts w:ascii="Times New Roman" w:eastAsia="仿宋_GB2312" w:hAnsi="Times New Roman" w:cs="Times New Roman"/>
          <w:color w:val="0D0D0D"/>
          <w:sz w:val="32"/>
          <w:szCs w:val="32"/>
        </w:rPr>
        <w:t>字之间</w:t>
      </w:r>
      <w:r w:rsidRPr="00283A5E">
        <w:rPr>
          <w:rFonts w:ascii="Times New Roman" w:eastAsia="仿宋_GB2312" w:hAnsi="Times New Roman" w:cs="Times New Roman"/>
          <w:spacing w:val="-1"/>
          <w:sz w:val="32"/>
          <w:szCs w:val="32"/>
        </w:rPr>
        <w:t>）。</w:t>
      </w:r>
    </w:p>
    <w:p w14:paraId="02DF7964" w14:textId="77777777" w:rsidR="00AA2284" w:rsidRPr="00283A5E" w:rsidRDefault="00C42652" w:rsidP="006F7A3E">
      <w:pPr>
        <w:spacing w:line="560" w:lineRule="exact"/>
        <w:ind w:firstLineChars="200" w:firstLine="640"/>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b/>
          <w:bCs/>
          <w:spacing w:val="-1"/>
          <w:sz w:val="32"/>
          <w:szCs w:val="32"/>
        </w:rPr>
        <w:lastRenderedPageBreak/>
        <w:t xml:space="preserve">1. </w:t>
      </w:r>
      <w:r w:rsidRPr="00283A5E">
        <w:rPr>
          <w:rFonts w:ascii="Times New Roman" w:eastAsia="仿宋_GB2312" w:hAnsi="Times New Roman" w:cs="Times New Roman"/>
          <w:b/>
          <w:bCs/>
          <w:spacing w:val="-1"/>
          <w:sz w:val="32"/>
          <w:szCs w:val="32"/>
        </w:rPr>
        <w:t>案例名称。</w:t>
      </w:r>
      <w:r w:rsidRPr="00283A5E">
        <w:rPr>
          <w:rFonts w:ascii="Times New Roman" w:eastAsia="仿宋_GB2312" w:hAnsi="Times New Roman" w:cs="Times New Roman"/>
          <w:spacing w:val="-1"/>
          <w:sz w:val="32"/>
          <w:szCs w:val="32"/>
        </w:rPr>
        <w:t>以明确清晰、简洁易懂的中性词语为宜。</w:t>
      </w:r>
    </w:p>
    <w:p w14:paraId="02DF7965" w14:textId="77777777" w:rsidR="00AA2284" w:rsidRPr="00283A5E" w:rsidRDefault="00C42652" w:rsidP="006F7A3E">
      <w:pPr>
        <w:spacing w:line="560" w:lineRule="exact"/>
        <w:ind w:firstLineChars="200" w:firstLine="638"/>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spacing w:val="-1"/>
          <w:sz w:val="32"/>
          <w:szCs w:val="32"/>
        </w:rPr>
        <w:t>一般应包含有关主体</w:t>
      </w:r>
      <w:r w:rsidRPr="00283A5E">
        <w:rPr>
          <w:rFonts w:ascii="Times New Roman" w:eastAsia="仿宋_GB2312" w:hAnsi="Times New Roman" w:cs="Times New Roman"/>
          <w:spacing w:val="-1"/>
          <w:sz w:val="32"/>
          <w:szCs w:val="32"/>
        </w:rPr>
        <w:t>/</w:t>
      </w:r>
      <w:r w:rsidRPr="00283A5E">
        <w:rPr>
          <w:rFonts w:ascii="Times New Roman" w:eastAsia="仿宋_GB2312" w:hAnsi="Times New Roman" w:cs="Times New Roman"/>
          <w:spacing w:val="-1"/>
          <w:sz w:val="32"/>
          <w:szCs w:val="32"/>
        </w:rPr>
        <w:t>单位的真实名称，如真实名称需要做匿名化处理的请在首页脚注处说明。</w:t>
      </w:r>
    </w:p>
    <w:p w14:paraId="02DF7966" w14:textId="77777777" w:rsidR="00AA2284" w:rsidRPr="00283A5E" w:rsidRDefault="00C42652" w:rsidP="006F7A3E">
      <w:pPr>
        <w:spacing w:line="560" w:lineRule="exact"/>
        <w:ind w:firstLineChars="200" w:firstLine="640"/>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b/>
          <w:bCs/>
          <w:spacing w:val="-1"/>
          <w:sz w:val="32"/>
          <w:szCs w:val="32"/>
        </w:rPr>
        <w:t xml:space="preserve">2. </w:t>
      </w:r>
      <w:r w:rsidRPr="00283A5E">
        <w:rPr>
          <w:rFonts w:ascii="Times New Roman" w:eastAsia="仿宋_GB2312" w:hAnsi="Times New Roman" w:cs="Times New Roman"/>
          <w:b/>
          <w:bCs/>
          <w:spacing w:val="-1"/>
          <w:sz w:val="32"/>
          <w:szCs w:val="32"/>
        </w:rPr>
        <w:t>中英文摘要及关键词。</w:t>
      </w:r>
      <w:r w:rsidRPr="00283A5E">
        <w:rPr>
          <w:rFonts w:ascii="Times New Roman" w:eastAsia="仿宋_GB2312" w:hAnsi="Times New Roman" w:cs="Times New Roman"/>
          <w:spacing w:val="-1"/>
          <w:sz w:val="32"/>
          <w:szCs w:val="32"/>
        </w:rPr>
        <w:t>摘要是对案例内容的简要描述，一般不作评论分析，</w:t>
      </w:r>
      <w:r w:rsidRPr="00283A5E">
        <w:rPr>
          <w:rFonts w:ascii="Times New Roman" w:eastAsia="仿宋_GB2312" w:hAnsi="Times New Roman" w:cs="Times New Roman"/>
          <w:spacing w:val="-1"/>
          <w:sz w:val="32"/>
          <w:szCs w:val="32"/>
        </w:rPr>
        <w:t xml:space="preserve">300 </w:t>
      </w:r>
      <w:r w:rsidRPr="00283A5E">
        <w:rPr>
          <w:rFonts w:ascii="Times New Roman" w:eastAsia="仿宋_GB2312" w:hAnsi="Times New Roman" w:cs="Times New Roman"/>
          <w:spacing w:val="-1"/>
          <w:sz w:val="32"/>
          <w:szCs w:val="32"/>
        </w:rPr>
        <w:t>字左右；关键词</w:t>
      </w:r>
      <w:r w:rsidRPr="00283A5E">
        <w:rPr>
          <w:rFonts w:ascii="Times New Roman" w:eastAsia="仿宋_GB2312" w:hAnsi="Times New Roman" w:cs="Times New Roman"/>
          <w:spacing w:val="-1"/>
          <w:sz w:val="32"/>
          <w:szCs w:val="32"/>
        </w:rPr>
        <w:t xml:space="preserve"> 3-5 </w:t>
      </w:r>
      <w:r w:rsidRPr="00283A5E">
        <w:rPr>
          <w:rFonts w:ascii="Times New Roman" w:eastAsia="仿宋_GB2312" w:hAnsi="Times New Roman" w:cs="Times New Roman"/>
          <w:spacing w:val="-1"/>
          <w:sz w:val="32"/>
          <w:szCs w:val="32"/>
        </w:rPr>
        <w:t>个。</w:t>
      </w:r>
    </w:p>
    <w:p w14:paraId="1ADD4523" w14:textId="78F89272" w:rsidR="00354249" w:rsidRPr="00283A5E" w:rsidRDefault="00C42652" w:rsidP="006407C3">
      <w:pPr>
        <w:spacing w:line="560" w:lineRule="exact"/>
        <w:ind w:firstLineChars="200" w:firstLine="640"/>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b/>
          <w:bCs/>
          <w:spacing w:val="-1"/>
          <w:sz w:val="32"/>
          <w:szCs w:val="32"/>
        </w:rPr>
        <w:t xml:space="preserve">3. </w:t>
      </w:r>
      <w:r w:rsidRPr="00283A5E">
        <w:rPr>
          <w:rFonts w:ascii="Times New Roman" w:eastAsia="仿宋_GB2312" w:hAnsi="Times New Roman" w:cs="Times New Roman"/>
          <w:b/>
          <w:bCs/>
          <w:spacing w:val="-1"/>
          <w:sz w:val="32"/>
          <w:szCs w:val="32"/>
        </w:rPr>
        <w:t>作者和版权相关信息。</w:t>
      </w:r>
      <w:r w:rsidRPr="00283A5E">
        <w:rPr>
          <w:rFonts w:ascii="Times New Roman" w:eastAsia="仿宋_GB2312" w:hAnsi="Times New Roman" w:cs="Times New Roman"/>
          <w:spacing w:val="-1"/>
          <w:sz w:val="32"/>
          <w:szCs w:val="32"/>
        </w:rPr>
        <w:t>以首页注释形式介绍作者姓名、工作单位、案例版权说明等。</w:t>
      </w:r>
      <w:r w:rsidR="005A48C4" w:rsidRPr="005A48C4">
        <w:rPr>
          <w:rFonts w:ascii="Times New Roman" w:eastAsia="仿宋_GB2312" w:hAnsi="Times New Roman" w:cs="Times New Roman" w:hint="eastAsia"/>
          <w:spacing w:val="-1"/>
          <w:sz w:val="32"/>
          <w:szCs w:val="32"/>
        </w:rPr>
        <w:t>此外，应注明案例仅用于课堂教学。</w:t>
      </w:r>
    </w:p>
    <w:p w14:paraId="02DF7968" w14:textId="77777777" w:rsidR="00AA2284" w:rsidRPr="00283A5E" w:rsidRDefault="00C42652" w:rsidP="006F7A3E">
      <w:pPr>
        <w:spacing w:line="560" w:lineRule="exact"/>
        <w:ind w:firstLineChars="200" w:firstLine="640"/>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b/>
          <w:bCs/>
          <w:spacing w:val="-1"/>
          <w:sz w:val="32"/>
          <w:szCs w:val="32"/>
        </w:rPr>
        <w:t xml:space="preserve">4. </w:t>
      </w:r>
      <w:r w:rsidRPr="00283A5E">
        <w:rPr>
          <w:rFonts w:ascii="Times New Roman" w:eastAsia="仿宋_GB2312" w:hAnsi="Times New Roman" w:cs="Times New Roman"/>
          <w:b/>
          <w:bCs/>
          <w:spacing w:val="-1"/>
          <w:sz w:val="32"/>
          <w:szCs w:val="32"/>
        </w:rPr>
        <w:t>背景信息。</w:t>
      </w:r>
      <w:r w:rsidRPr="00283A5E">
        <w:rPr>
          <w:rFonts w:ascii="Times New Roman" w:eastAsia="仿宋_GB2312" w:hAnsi="Times New Roman" w:cs="Times New Roman"/>
          <w:color w:val="0D0D0D"/>
          <w:sz w:val="32"/>
          <w:szCs w:val="32"/>
        </w:rPr>
        <w:t>交代案例的政策与实践背景、知识与理论背景、以及案例对象的相关信息，</w:t>
      </w:r>
      <w:r w:rsidRPr="00283A5E">
        <w:rPr>
          <w:rFonts w:ascii="Times New Roman" w:eastAsia="仿宋_GB2312" w:hAnsi="Times New Roman" w:cs="Times New Roman"/>
          <w:spacing w:val="-1"/>
          <w:sz w:val="32"/>
          <w:szCs w:val="32"/>
        </w:rPr>
        <w:t>1200</w:t>
      </w:r>
      <w:r w:rsidRPr="00283A5E">
        <w:rPr>
          <w:rFonts w:ascii="Times New Roman" w:eastAsia="仿宋_GB2312" w:hAnsi="Times New Roman" w:cs="Times New Roman"/>
          <w:color w:val="0D0D0D"/>
          <w:sz w:val="32"/>
          <w:szCs w:val="32"/>
        </w:rPr>
        <w:t>字左右</w:t>
      </w:r>
      <w:r w:rsidRPr="00283A5E">
        <w:rPr>
          <w:rFonts w:ascii="Times New Roman" w:eastAsia="仿宋_GB2312" w:hAnsi="Times New Roman" w:cs="Times New Roman"/>
          <w:spacing w:val="-1"/>
          <w:sz w:val="32"/>
          <w:szCs w:val="32"/>
        </w:rPr>
        <w:t>。</w:t>
      </w:r>
    </w:p>
    <w:p w14:paraId="02DF7969" w14:textId="77777777" w:rsidR="00AA2284" w:rsidRPr="00283A5E" w:rsidRDefault="00C42652" w:rsidP="006F7A3E">
      <w:pPr>
        <w:spacing w:line="560" w:lineRule="exact"/>
        <w:ind w:firstLineChars="200" w:firstLine="640"/>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b/>
          <w:bCs/>
          <w:spacing w:val="-1"/>
          <w:sz w:val="32"/>
          <w:szCs w:val="32"/>
        </w:rPr>
        <w:t xml:space="preserve">5. </w:t>
      </w:r>
      <w:r w:rsidRPr="00283A5E">
        <w:rPr>
          <w:rFonts w:ascii="Times New Roman" w:eastAsia="仿宋_GB2312" w:hAnsi="Times New Roman" w:cs="Times New Roman"/>
          <w:b/>
          <w:bCs/>
          <w:spacing w:val="-1"/>
          <w:sz w:val="32"/>
          <w:szCs w:val="32"/>
        </w:rPr>
        <w:t>案例正文。</w:t>
      </w:r>
      <w:r w:rsidRPr="00283A5E">
        <w:rPr>
          <w:rFonts w:ascii="Times New Roman" w:eastAsia="仿宋_GB2312" w:hAnsi="Times New Roman" w:cs="Times New Roman"/>
          <w:spacing w:val="-1"/>
          <w:sz w:val="32"/>
          <w:szCs w:val="32"/>
        </w:rPr>
        <w:t>内容为基于客观事实的真实描述，一般应包含必要的时间、地点、主要人物、关键事件等信息。表述完整准确、条理清晰、决策点突出，数据真实可靠。</w:t>
      </w:r>
    </w:p>
    <w:p w14:paraId="02DF796A" w14:textId="77777777" w:rsidR="00AA2284" w:rsidRPr="00283A5E" w:rsidRDefault="00C42652" w:rsidP="006F7A3E">
      <w:pPr>
        <w:spacing w:line="560" w:lineRule="exact"/>
        <w:ind w:firstLineChars="200" w:firstLine="640"/>
        <w:jc w:val="both"/>
        <w:rPr>
          <w:rFonts w:ascii="Times New Roman" w:eastAsia="楷体_GB2312" w:hAnsi="Times New Roman" w:cs="Times New Roman"/>
          <w:b/>
          <w:bCs/>
          <w:spacing w:val="-1"/>
          <w:sz w:val="32"/>
          <w:szCs w:val="32"/>
        </w:rPr>
      </w:pPr>
      <w:r w:rsidRPr="00283A5E">
        <w:rPr>
          <w:rFonts w:ascii="Times New Roman" w:eastAsia="楷体_GB2312" w:hAnsi="Times New Roman" w:cs="Times New Roman"/>
          <w:b/>
          <w:bCs/>
          <w:spacing w:val="-1"/>
          <w:sz w:val="32"/>
          <w:szCs w:val="32"/>
        </w:rPr>
        <w:t>（三）教学指导手册</w:t>
      </w:r>
    </w:p>
    <w:p w14:paraId="02DF796B" w14:textId="77777777" w:rsidR="00AA2284" w:rsidRPr="00283A5E" w:rsidRDefault="00C42652" w:rsidP="006F7A3E">
      <w:pPr>
        <w:spacing w:line="560" w:lineRule="exact"/>
        <w:ind w:firstLineChars="200" w:firstLine="638"/>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spacing w:val="-1"/>
          <w:sz w:val="32"/>
          <w:szCs w:val="32"/>
        </w:rPr>
        <w:t>教学指导手册应与案例正文对应，一般包括教学目标、启发思考题、分析思路、案例分析、课堂设计、要点汇总、推荐阅读等内容。</w:t>
      </w:r>
    </w:p>
    <w:p w14:paraId="02DF796C" w14:textId="77777777" w:rsidR="00AA2284" w:rsidRPr="00283A5E" w:rsidRDefault="00C42652" w:rsidP="006F7A3E">
      <w:pPr>
        <w:spacing w:line="560" w:lineRule="exact"/>
        <w:ind w:firstLineChars="200" w:firstLine="640"/>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b/>
          <w:bCs/>
          <w:spacing w:val="-1"/>
          <w:sz w:val="32"/>
          <w:szCs w:val="32"/>
        </w:rPr>
        <w:t xml:space="preserve">1. </w:t>
      </w:r>
      <w:r w:rsidRPr="00283A5E">
        <w:rPr>
          <w:rFonts w:ascii="Times New Roman" w:eastAsia="仿宋_GB2312" w:hAnsi="Times New Roman" w:cs="Times New Roman"/>
          <w:b/>
          <w:bCs/>
          <w:spacing w:val="-1"/>
          <w:sz w:val="32"/>
          <w:szCs w:val="32"/>
        </w:rPr>
        <w:t>教学目标。</w:t>
      </w:r>
      <w:r w:rsidRPr="00283A5E">
        <w:rPr>
          <w:rFonts w:ascii="Times New Roman" w:eastAsia="仿宋_GB2312" w:hAnsi="Times New Roman" w:cs="Times New Roman"/>
          <w:spacing w:val="-1"/>
          <w:sz w:val="32"/>
          <w:szCs w:val="32"/>
        </w:rPr>
        <w:t>包含授课对象、适用课程、具体目标等。</w:t>
      </w:r>
    </w:p>
    <w:p w14:paraId="02DF796D" w14:textId="77777777" w:rsidR="00AA2284" w:rsidRPr="00283A5E" w:rsidRDefault="00C42652" w:rsidP="006F7A3E">
      <w:pPr>
        <w:spacing w:line="560" w:lineRule="exact"/>
        <w:ind w:firstLineChars="200" w:firstLine="640"/>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b/>
          <w:bCs/>
          <w:spacing w:val="-1"/>
          <w:sz w:val="32"/>
          <w:szCs w:val="32"/>
        </w:rPr>
        <w:t xml:space="preserve">2. </w:t>
      </w:r>
      <w:r w:rsidRPr="00283A5E">
        <w:rPr>
          <w:rFonts w:ascii="Times New Roman" w:eastAsia="仿宋_GB2312" w:hAnsi="Times New Roman" w:cs="Times New Roman"/>
          <w:b/>
          <w:bCs/>
          <w:spacing w:val="-1"/>
          <w:sz w:val="32"/>
          <w:szCs w:val="32"/>
        </w:rPr>
        <w:t>启发思考题。</w:t>
      </w:r>
      <w:r w:rsidRPr="00283A5E">
        <w:rPr>
          <w:rFonts w:ascii="Times New Roman" w:eastAsia="仿宋_GB2312" w:hAnsi="Times New Roman" w:cs="Times New Roman"/>
          <w:spacing w:val="-1"/>
          <w:sz w:val="32"/>
          <w:szCs w:val="32"/>
        </w:rPr>
        <w:t>结合案例主题、教学目标和案例内容提出有针对性的课堂讨论问题，</w:t>
      </w:r>
      <w:r w:rsidRPr="00283A5E">
        <w:rPr>
          <w:rFonts w:ascii="Times New Roman" w:eastAsia="仿宋_GB2312" w:hAnsi="Times New Roman" w:cs="Times New Roman"/>
          <w:spacing w:val="-1"/>
          <w:sz w:val="32"/>
          <w:szCs w:val="32"/>
        </w:rPr>
        <w:t xml:space="preserve">5-6 </w:t>
      </w:r>
      <w:r w:rsidRPr="00283A5E">
        <w:rPr>
          <w:rFonts w:ascii="Times New Roman" w:eastAsia="仿宋_GB2312" w:hAnsi="Times New Roman" w:cs="Times New Roman"/>
          <w:spacing w:val="-1"/>
          <w:sz w:val="32"/>
          <w:szCs w:val="32"/>
        </w:rPr>
        <w:t>题为宜。</w:t>
      </w:r>
    </w:p>
    <w:p w14:paraId="02DF796E" w14:textId="77777777" w:rsidR="00AA2284" w:rsidRPr="00283A5E" w:rsidRDefault="00C42652" w:rsidP="006F7A3E">
      <w:pPr>
        <w:spacing w:line="560" w:lineRule="exact"/>
        <w:ind w:firstLineChars="200" w:firstLine="640"/>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b/>
          <w:bCs/>
          <w:spacing w:val="-1"/>
          <w:sz w:val="32"/>
          <w:szCs w:val="32"/>
        </w:rPr>
        <w:t xml:space="preserve">3. </w:t>
      </w:r>
      <w:r w:rsidRPr="00283A5E">
        <w:rPr>
          <w:rFonts w:ascii="Times New Roman" w:eastAsia="仿宋_GB2312" w:hAnsi="Times New Roman" w:cs="Times New Roman"/>
          <w:b/>
          <w:bCs/>
          <w:spacing w:val="-1"/>
          <w:sz w:val="32"/>
          <w:szCs w:val="32"/>
        </w:rPr>
        <w:t>分析思路。</w:t>
      </w:r>
      <w:r w:rsidRPr="00283A5E">
        <w:rPr>
          <w:rFonts w:ascii="Times New Roman" w:eastAsia="仿宋_GB2312" w:hAnsi="Times New Roman" w:cs="Times New Roman"/>
          <w:spacing w:val="-1"/>
          <w:sz w:val="32"/>
          <w:szCs w:val="32"/>
        </w:rPr>
        <w:t>展示案例分析的逻辑结构，体现案例问题、相关知识点和理论内在的逻辑关系。最好能以图示方式呈现。</w:t>
      </w:r>
    </w:p>
    <w:p w14:paraId="02DF796F" w14:textId="77777777" w:rsidR="00AA2284" w:rsidRPr="00283A5E" w:rsidRDefault="00C42652" w:rsidP="006F7A3E">
      <w:pPr>
        <w:spacing w:line="560" w:lineRule="exact"/>
        <w:ind w:firstLineChars="200" w:firstLine="640"/>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b/>
          <w:bCs/>
          <w:spacing w:val="-1"/>
          <w:sz w:val="32"/>
          <w:szCs w:val="32"/>
        </w:rPr>
        <w:t xml:space="preserve">4. </w:t>
      </w:r>
      <w:r w:rsidRPr="00283A5E">
        <w:rPr>
          <w:rFonts w:ascii="Times New Roman" w:eastAsia="仿宋_GB2312" w:hAnsi="Times New Roman" w:cs="Times New Roman"/>
          <w:b/>
          <w:bCs/>
          <w:spacing w:val="-1"/>
          <w:sz w:val="32"/>
          <w:szCs w:val="32"/>
        </w:rPr>
        <w:t>案例分析。</w:t>
      </w:r>
      <w:r w:rsidRPr="00283A5E">
        <w:rPr>
          <w:rFonts w:ascii="Times New Roman" w:eastAsia="仿宋_GB2312" w:hAnsi="Times New Roman" w:cs="Times New Roman"/>
          <w:spacing w:val="-1"/>
          <w:sz w:val="32"/>
          <w:szCs w:val="32"/>
        </w:rPr>
        <w:t>基于启发思考题，选取适宜的理论、分析方法和工具对案例进行分析。案例分析的篇幅不低于</w:t>
      </w:r>
      <w:r w:rsidRPr="00283A5E">
        <w:rPr>
          <w:rFonts w:ascii="Times New Roman" w:eastAsia="仿宋_GB2312" w:hAnsi="Times New Roman" w:cs="Times New Roman"/>
          <w:spacing w:val="-1"/>
          <w:sz w:val="32"/>
          <w:szCs w:val="32"/>
        </w:rPr>
        <w:t>6000</w:t>
      </w:r>
      <w:r w:rsidRPr="00283A5E">
        <w:rPr>
          <w:rFonts w:ascii="Times New Roman" w:eastAsia="仿宋_GB2312" w:hAnsi="Times New Roman" w:cs="Times New Roman"/>
          <w:spacing w:val="-1"/>
          <w:sz w:val="32"/>
          <w:szCs w:val="32"/>
        </w:rPr>
        <w:t>字。</w:t>
      </w:r>
    </w:p>
    <w:p w14:paraId="02DF7970" w14:textId="77777777" w:rsidR="00AA2284" w:rsidRPr="00283A5E" w:rsidRDefault="00C42652" w:rsidP="006F7A3E">
      <w:pPr>
        <w:spacing w:line="560" w:lineRule="exact"/>
        <w:ind w:firstLineChars="200" w:firstLine="640"/>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b/>
          <w:bCs/>
          <w:spacing w:val="-1"/>
          <w:sz w:val="32"/>
          <w:szCs w:val="32"/>
        </w:rPr>
        <w:lastRenderedPageBreak/>
        <w:t xml:space="preserve">5. </w:t>
      </w:r>
      <w:r w:rsidRPr="00283A5E">
        <w:rPr>
          <w:rFonts w:ascii="Times New Roman" w:eastAsia="仿宋_GB2312" w:hAnsi="Times New Roman" w:cs="Times New Roman"/>
          <w:b/>
          <w:bCs/>
          <w:spacing w:val="-1"/>
          <w:sz w:val="32"/>
          <w:szCs w:val="32"/>
        </w:rPr>
        <w:t>课堂设计。</w:t>
      </w:r>
      <w:r w:rsidRPr="00283A5E">
        <w:rPr>
          <w:rFonts w:ascii="Times New Roman" w:eastAsia="仿宋_GB2312" w:hAnsi="Times New Roman" w:cs="Times New Roman"/>
          <w:spacing w:val="-1"/>
          <w:sz w:val="32"/>
          <w:szCs w:val="32"/>
        </w:rPr>
        <w:t>包括时间安排、教学形式与环节设计等，</w:t>
      </w:r>
      <w:r w:rsidRPr="00283A5E">
        <w:rPr>
          <w:rFonts w:ascii="Times New Roman" w:eastAsia="仿宋_GB2312" w:hAnsi="Times New Roman" w:cs="Times New Roman"/>
          <w:spacing w:val="-1"/>
          <w:sz w:val="32"/>
          <w:szCs w:val="32"/>
        </w:rPr>
        <w:t xml:space="preserve"> </w:t>
      </w:r>
      <w:r w:rsidRPr="00283A5E">
        <w:rPr>
          <w:rFonts w:ascii="Times New Roman" w:eastAsia="仿宋_GB2312" w:hAnsi="Times New Roman" w:cs="Times New Roman"/>
          <w:spacing w:val="-1"/>
          <w:sz w:val="32"/>
          <w:szCs w:val="32"/>
        </w:rPr>
        <w:t>必要时可附有板书计划。</w:t>
      </w:r>
    </w:p>
    <w:p w14:paraId="02DF7971" w14:textId="77777777" w:rsidR="00AA2284" w:rsidRPr="00283A5E" w:rsidRDefault="00C42652" w:rsidP="006F7A3E">
      <w:pPr>
        <w:spacing w:line="560" w:lineRule="exact"/>
        <w:ind w:firstLineChars="200" w:firstLine="640"/>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b/>
          <w:bCs/>
          <w:spacing w:val="-1"/>
          <w:sz w:val="32"/>
          <w:szCs w:val="32"/>
        </w:rPr>
        <w:t xml:space="preserve">6. </w:t>
      </w:r>
      <w:r w:rsidRPr="00283A5E">
        <w:rPr>
          <w:rFonts w:ascii="Times New Roman" w:eastAsia="仿宋_GB2312" w:hAnsi="Times New Roman" w:cs="Times New Roman"/>
          <w:b/>
          <w:bCs/>
          <w:spacing w:val="-1"/>
          <w:sz w:val="32"/>
          <w:szCs w:val="32"/>
        </w:rPr>
        <w:t>要点汇总。</w:t>
      </w:r>
      <w:r w:rsidRPr="00283A5E">
        <w:rPr>
          <w:rFonts w:ascii="Times New Roman" w:eastAsia="仿宋_GB2312" w:hAnsi="Times New Roman" w:cs="Times New Roman"/>
          <w:spacing w:val="-1"/>
          <w:sz w:val="32"/>
          <w:szCs w:val="32"/>
        </w:rPr>
        <w:t>梳理案例涉及的主要教学知识点、总结和淬炼隐含的案例启示等。</w:t>
      </w:r>
    </w:p>
    <w:p w14:paraId="02DF7972" w14:textId="77777777" w:rsidR="00AA2284" w:rsidRPr="00283A5E" w:rsidRDefault="00C42652" w:rsidP="006F7A3E">
      <w:pPr>
        <w:spacing w:line="560" w:lineRule="exact"/>
        <w:ind w:firstLineChars="200" w:firstLine="640"/>
        <w:jc w:val="both"/>
        <w:rPr>
          <w:rFonts w:ascii="Times New Roman" w:eastAsia="仿宋_GB2312" w:hAnsi="Times New Roman" w:cs="Times New Roman"/>
          <w:color w:val="0D0D0D"/>
          <w:sz w:val="32"/>
          <w:szCs w:val="32"/>
        </w:rPr>
      </w:pPr>
      <w:r w:rsidRPr="00283A5E">
        <w:rPr>
          <w:rFonts w:ascii="Times New Roman" w:eastAsia="仿宋_GB2312" w:hAnsi="Times New Roman" w:cs="Times New Roman"/>
          <w:b/>
          <w:bCs/>
          <w:spacing w:val="-1"/>
          <w:sz w:val="32"/>
          <w:szCs w:val="32"/>
        </w:rPr>
        <w:t xml:space="preserve">7. </w:t>
      </w:r>
      <w:r w:rsidRPr="00283A5E">
        <w:rPr>
          <w:rFonts w:ascii="Times New Roman" w:eastAsia="仿宋_GB2312" w:hAnsi="Times New Roman" w:cs="Times New Roman"/>
          <w:b/>
          <w:bCs/>
          <w:spacing w:val="-1"/>
          <w:sz w:val="32"/>
          <w:szCs w:val="32"/>
        </w:rPr>
        <w:t>前置阅读。</w:t>
      </w:r>
      <w:r w:rsidRPr="00283A5E">
        <w:rPr>
          <w:rFonts w:ascii="Times New Roman" w:eastAsia="仿宋_GB2312" w:hAnsi="Times New Roman" w:cs="Times New Roman"/>
          <w:color w:val="0D0D0D"/>
          <w:sz w:val="32"/>
          <w:szCs w:val="32"/>
        </w:rPr>
        <w:t>前置阅读的文献应紧密结合案例内容与教学目标，具有权威性，有助于案例的理解、分析与讨论，考虑理论与实践的结合，数量</w:t>
      </w:r>
      <w:r w:rsidRPr="00283A5E">
        <w:rPr>
          <w:rFonts w:ascii="Times New Roman" w:eastAsia="仿宋_GB2312" w:hAnsi="Times New Roman" w:cs="Times New Roman"/>
          <w:color w:val="0D0D0D"/>
          <w:sz w:val="32"/>
          <w:szCs w:val="32"/>
        </w:rPr>
        <w:t>5-7</w:t>
      </w:r>
      <w:r w:rsidRPr="00283A5E">
        <w:rPr>
          <w:rFonts w:ascii="Times New Roman" w:eastAsia="仿宋_GB2312" w:hAnsi="Times New Roman" w:cs="Times New Roman"/>
          <w:color w:val="0D0D0D"/>
          <w:sz w:val="32"/>
          <w:szCs w:val="32"/>
        </w:rPr>
        <w:t>个为宜。</w:t>
      </w:r>
    </w:p>
    <w:p w14:paraId="02DF7973" w14:textId="77777777" w:rsidR="00AA2284" w:rsidRPr="00283A5E" w:rsidRDefault="00C42652" w:rsidP="006F7A3E">
      <w:pPr>
        <w:spacing w:line="560" w:lineRule="exact"/>
        <w:ind w:firstLineChars="200" w:firstLine="640"/>
        <w:jc w:val="both"/>
        <w:rPr>
          <w:rFonts w:ascii="Times New Roman" w:eastAsia="仿宋_GB2312" w:hAnsi="Times New Roman" w:cs="Times New Roman"/>
          <w:spacing w:val="-1"/>
          <w:sz w:val="32"/>
          <w:szCs w:val="32"/>
        </w:rPr>
      </w:pPr>
      <w:r w:rsidRPr="00283A5E">
        <w:rPr>
          <w:rFonts w:ascii="Times New Roman" w:eastAsia="仿宋_GB2312" w:hAnsi="Times New Roman" w:cs="Times New Roman"/>
          <w:b/>
          <w:bCs/>
          <w:spacing w:val="-1"/>
          <w:sz w:val="32"/>
          <w:szCs w:val="32"/>
        </w:rPr>
        <w:t xml:space="preserve">8. </w:t>
      </w:r>
      <w:r w:rsidRPr="00283A5E">
        <w:rPr>
          <w:rFonts w:ascii="Times New Roman" w:eastAsia="仿宋_GB2312" w:hAnsi="Times New Roman" w:cs="Times New Roman"/>
          <w:b/>
          <w:bCs/>
          <w:spacing w:val="-1"/>
          <w:sz w:val="32"/>
          <w:szCs w:val="32"/>
        </w:rPr>
        <w:t>附件。</w:t>
      </w:r>
      <w:r w:rsidRPr="00283A5E">
        <w:rPr>
          <w:rFonts w:ascii="Times New Roman" w:eastAsia="仿宋_GB2312" w:hAnsi="Times New Roman" w:cs="Times New Roman"/>
          <w:spacing w:val="-1"/>
          <w:sz w:val="32"/>
          <w:szCs w:val="32"/>
        </w:rPr>
        <w:t>有助于理解且不便在正文中体现的数据、图表及相关背景资料等。此为可选内容，如非必要则无须提供。</w:t>
      </w:r>
    </w:p>
    <w:p w14:paraId="02DF7974" w14:textId="77777777" w:rsidR="00AA2284" w:rsidRPr="00283A5E" w:rsidRDefault="00AA2284">
      <w:pPr>
        <w:spacing w:line="360" w:lineRule="auto"/>
        <w:ind w:firstLine="480"/>
        <w:rPr>
          <w:rFonts w:ascii="Times New Roman" w:eastAsia="宋体" w:hAnsi="Times New Roman" w:cs="Times New Roman"/>
        </w:rPr>
      </w:pPr>
    </w:p>
    <w:p w14:paraId="02DF7975" w14:textId="77777777" w:rsidR="00AA2284" w:rsidRPr="00283A5E" w:rsidRDefault="00AA2284">
      <w:pPr>
        <w:spacing w:line="360" w:lineRule="auto"/>
        <w:ind w:firstLine="480"/>
        <w:rPr>
          <w:rFonts w:ascii="Times New Roman" w:eastAsia="宋体" w:hAnsi="Times New Roman" w:cs="Times New Roman"/>
        </w:rPr>
        <w:sectPr w:rsidR="00AA2284" w:rsidRPr="00283A5E">
          <w:headerReference w:type="even" r:id="rId9"/>
          <w:headerReference w:type="default" r:id="rId10"/>
          <w:footerReference w:type="even" r:id="rId11"/>
          <w:footerReference w:type="default" r:id="rId12"/>
          <w:headerReference w:type="first" r:id="rId13"/>
          <w:pgSz w:w="11900" w:h="16840"/>
          <w:pgMar w:top="1440" w:right="1440" w:bottom="1440" w:left="1440" w:header="708" w:footer="708" w:gutter="0"/>
          <w:cols w:space="708"/>
          <w:docGrid w:linePitch="360"/>
        </w:sectPr>
      </w:pPr>
    </w:p>
    <w:p w14:paraId="02DF7976" w14:textId="77777777" w:rsidR="00AA2284" w:rsidRPr="00283A5E" w:rsidRDefault="00C42652">
      <w:pPr>
        <w:spacing w:line="540" w:lineRule="exact"/>
        <w:rPr>
          <w:rFonts w:ascii="Times New Roman" w:eastAsia="黑体" w:hAnsi="Times New Roman" w:cs="Times New Roman"/>
          <w:bCs/>
          <w:sz w:val="32"/>
          <w:szCs w:val="32"/>
        </w:rPr>
      </w:pPr>
      <w:r w:rsidRPr="00283A5E">
        <w:rPr>
          <w:rFonts w:ascii="Times New Roman" w:eastAsia="黑体" w:hAnsi="Times New Roman" w:cs="Times New Roman"/>
          <w:bCs/>
          <w:sz w:val="32"/>
          <w:szCs w:val="32"/>
        </w:rPr>
        <w:lastRenderedPageBreak/>
        <w:t>附件</w:t>
      </w:r>
      <w:r w:rsidRPr="00283A5E">
        <w:rPr>
          <w:rFonts w:ascii="Times New Roman" w:eastAsia="黑体" w:hAnsi="Times New Roman" w:cs="Times New Roman"/>
          <w:bCs/>
          <w:sz w:val="32"/>
          <w:szCs w:val="32"/>
        </w:rPr>
        <w:t>2</w:t>
      </w:r>
    </w:p>
    <w:p w14:paraId="02DF7977" w14:textId="77777777" w:rsidR="00AA2284" w:rsidRPr="00283A5E" w:rsidRDefault="00AA2284">
      <w:pPr>
        <w:rPr>
          <w:rFonts w:ascii="Times New Roman" w:eastAsia="宋体" w:hAnsi="Times New Roman" w:cs="Times New Roman"/>
        </w:rPr>
      </w:pPr>
    </w:p>
    <w:p w14:paraId="02DF7978" w14:textId="77777777" w:rsidR="00AA2284" w:rsidRPr="00283A5E" w:rsidRDefault="00C42652">
      <w:pPr>
        <w:jc w:val="center"/>
        <w:rPr>
          <w:rFonts w:ascii="Times New Roman" w:eastAsia="方正小标宋简体" w:hAnsi="Times New Roman" w:cs="Times New Roman"/>
          <w:sz w:val="44"/>
          <w:szCs w:val="44"/>
        </w:rPr>
      </w:pPr>
      <w:r w:rsidRPr="00283A5E">
        <w:rPr>
          <w:rFonts w:ascii="Times New Roman" w:eastAsia="方正小标宋简体" w:hAnsi="Times New Roman" w:cs="Times New Roman"/>
          <w:sz w:val="44"/>
          <w:szCs w:val="44"/>
        </w:rPr>
        <w:t>教育专业学位教学案例标准</w:t>
      </w:r>
    </w:p>
    <w:tbl>
      <w:tblPr>
        <w:tblStyle w:val="af7"/>
        <w:tblW w:w="0" w:type="auto"/>
        <w:jc w:val="center"/>
        <w:tblLook w:val="04A0" w:firstRow="1" w:lastRow="0" w:firstColumn="1" w:lastColumn="0" w:noHBand="0" w:noVBand="1"/>
      </w:tblPr>
      <w:tblGrid>
        <w:gridCol w:w="1689"/>
        <w:gridCol w:w="2428"/>
        <w:gridCol w:w="9213"/>
      </w:tblGrid>
      <w:tr w:rsidR="00AA2284" w:rsidRPr="00283A5E" w14:paraId="02DF797A" w14:textId="77777777">
        <w:trPr>
          <w:trHeight w:val="454"/>
          <w:jc w:val="center"/>
        </w:trPr>
        <w:tc>
          <w:tcPr>
            <w:tcW w:w="13330" w:type="dxa"/>
            <w:gridSpan w:val="3"/>
            <w:vAlign w:val="center"/>
          </w:tcPr>
          <w:p w14:paraId="02DF7979" w14:textId="77777777" w:rsidR="00AA2284" w:rsidRPr="00283A5E" w:rsidRDefault="00C42652">
            <w:pPr>
              <w:spacing w:line="276" w:lineRule="auto"/>
              <w:jc w:val="center"/>
              <w:rPr>
                <w:rFonts w:ascii="Times New Roman" w:eastAsia="华文中宋" w:hAnsi="Times New Roman" w:cs="Times New Roman"/>
              </w:rPr>
            </w:pPr>
            <w:r w:rsidRPr="00283A5E">
              <w:rPr>
                <w:rFonts w:ascii="Times New Roman" w:eastAsia="华文中宋" w:hAnsi="Times New Roman" w:cs="Times New Roman"/>
              </w:rPr>
              <w:t>第一部分</w:t>
            </w:r>
            <w:r w:rsidRPr="00283A5E">
              <w:rPr>
                <w:rFonts w:ascii="Times New Roman" w:eastAsia="华文中宋" w:hAnsi="Times New Roman" w:cs="Times New Roman"/>
              </w:rPr>
              <w:t xml:space="preserve">  </w:t>
            </w:r>
            <w:r w:rsidRPr="00283A5E">
              <w:rPr>
                <w:rFonts w:ascii="Times New Roman" w:eastAsia="华文中宋" w:hAnsi="Times New Roman" w:cs="Times New Roman"/>
              </w:rPr>
              <w:t>案例正文</w:t>
            </w:r>
          </w:p>
        </w:tc>
      </w:tr>
      <w:tr w:rsidR="00AA2284" w:rsidRPr="00283A5E" w14:paraId="02DF797E" w14:textId="77777777">
        <w:trPr>
          <w:trHeight w:val="454"/>
          <w:jc w:val="center"/>
        </w:trPr>
        <w:tc>
          <w:tcPr>
            <w:tcW w:w="1689" w:type="dxa"/>
            <w:vMerge w:val="restart"/>
            <w:vAlign w:val="center"/>
          </w:tcPr>
          <w:p w14:paraId="02DF797B" w14:textId="77777777" w:rsidR="00AA2284" w:rsidRPr="00283A5E" w:rsidRDefault="00C42652">
            <w:pPr>
              <w:pStyle w:val="afe"/>
              <w:numPr>
                <w:ilvl w:val="0"/>
                <w:numId w:val="1"/>
              </w:numPr>
              <w:spacing w:line="276" w:lineRule="auto"/>
              <w:ind w:firstLineChars="0"/>
              <w:rPr>
                <w:rFonts w:ascii="Times New Roman" w:eastAsia="宋体" w:hAnsi="Times New Roman" w:cs="Times New Roman"/>
              </w:rPr>
            </w:pPr>
            <w:r w:rsidRPr="00283A5E">
              <w:rPr>
                <w:rFonts w:ascii="Times New Roman" w:eastAsia="宋体" w:hAnsi="Times New Roman" w:cs="Times New Roman"/>
              </w:rPr>
              <w:t>案例选题</w:t>
            </w:r>
          </w:p>
        </w:tc>
        <w:tc>
          <w:tcPr>
            <w:tcW w:w="2428" w:type="dxa"/>
            <w:vAlign w:val="center"/>
          </w:tcPr>
          <w:p w14:paraId="02DF797C" w14:textId="27EC708B" w:rsidR="00AA2284" w:rsidRPr="00283A5E" w:rsidRDefault="00C42652">
            <w:pPr>
              <w:spacing w:line="276" w:lineRule="auto"/>
              <w:rPr>
                <w:rFonts w:ascii="Times New Roman" w:eastAsia="宋体" w:hAnsi="Times New Roman" w:cs="Times New Roman"/>
              </w:rPr>
            </w:pPr>
            <w:r w:rsidRPr="00283A5E">
              <w:rPr>
                <w:rFonts w:ascii="Times New Roman" w:eastAsia="宋体" w:hAnsi="Times New Roman" w:cs="Times New Roman"/>
                <w:color w:val="0D0D0D"/>
              </w:rPr>
              <w:t>属于基础教育</w:t>
            </w:r>
            <w:r w:rsidR="00E71A19">
              <w:rPr>
                <w:rFonts w:ascii="Times New Roman" w:eastAsia="宋体" w:hAnsi="Times New Roman" w:cs="Times New Roman" w:hint="eastAsia"/>
                <w:color w:val="0D0D0D"/>
              </w:rPr>
              <w:t>与</w:t>
            </w:r>
            <w:r w:rsidR="003A0087" w:rsidRPr="003A0087">
              <w:rPr>
                <w:rFonts w:ascii="Times New Roman" w:eastAsia="宋体" w:hAnsi="Times New Roman" w:cs="Times New Roman" w:hint="eastAsia"/>
                <w:color w:val="0D0D0D"/>
              </w:rPr>
              <w:t>中等职业技术教</w:t>
            </w:r>
            <w:r w:rsidR="00E71A19">
              <w:rPr>
                <w:rFonts w:ascii="Times New Roman" w:eastAsia="宋体" w:hAnsi="Times New Roman" w:cs="Times New Roman" w:hint="eastAsia"/>
                <w:color w:val="0D0D0D"/>
              </w:rPr>
              <w:t>育</w:t>
            </w:r>
            <w:r w:rsidRPr="00283A5E">
              <w:rPr>
                <w:rFonts w:ascii="Times New Roman" w:eastAsia="宋体" w:hAnsi="Times New Roman" w:cs="Times New Roman"/>
                <w:color w:val="0D0D0D"/>
              </w:rPr>
              <w:t>领域</w:t>
            </w:r>
          </w:p>
        </w:tc>
        <w:tc>
          <w:tcPr>
            <w:tcW w:w="9213" w:type="dxa"/>
            <w:vAlign w:val="center"/>
          </w:tcPr>
          <w:p w14:paraId="02DF797D" w14:textId="3B20F45E" w:rsidR="00AA2284" w:rsidRPr="00283A5E" w:rsidRDefault="00C42652">
            <w:pPr>
              <w:spacing w:line="276" w:lineRule="auto"/>
              <w:rPr>
                <w:rFonts w:ascii="Times New Roman" w:eastAsia="宋体" w:hAnsi="Times New Roman" w:cs="Times New Roman"/>
              </w:rPr>
            </w:pPr>
            <w:r w:rsidRPr="00283A5E">
              <w:rPr>
                <w:rFonts w:ascii="Times New Roman" w:eastAsia="宋体" w:hAnsi="Times New Roman" w:cs="Times New Roman"/>
                <w:color w:val="0D0D0D"/>
              </w:rPr>
              <w:t>案例选题关注的是中国基础教育</w:t>
            </w:r>
            <w:r w:rsidR="003A0087">
              <w:rPr>
                <w:rFonts w:ascii="Times New Roman" w:eastAsia="宋体" w:hAnsi="Times New Roman" w:cs="Times New Roman" w:hint="eastAsia"/>
                <w:color w:val="0D0D0D"/>
              </w:rPr>
              <w:t>与</w:t>
            </w:r>
            <w:r w:rsidR="003A0087" w:rsidRPr="003A0087">
              <w:rPr>
                <w:rFonts w:ascii="Times New Roman" w:eastAsia="宋体" w:hAnsi="Times New Roman" w:cs="Times New Roman" w:hint="eastAsia"/>
                <w:color w:val="0D0D0D"/>
              </w:rPr>
              <w:t>中等职业技术教育</w:t>
            </w:r>
            <w:r w:rsidRPr="00283A5E">
              <w:rPr>
                <w:rFonts w:ascii="Times New Roman" w:eastAsia="宋体" w:hAnsi="Times New Roman" w:cs="Times New Roman"/>
                <w:color w:val="0D0D0D"/>
              </w:rPr>
              <w:t>发展改革、学校管理、课程教学的实践。</w:t>
            </w:r>
          </w:p>
        </w:tc>
      </w:tr>
      <w:tr w:rsidR="00AA2284" w:rsidRPr="00283A5E" w14:paraId="02DF7982" w14:textId="77777777">
        <w:trPr>
          <w:trHeight w:val="454"/>
          <w:jc w:val="center"/>
        </w:trPr>
        <w:tc>
          <w:tcPr>
            <w:tcW w:w="1689" w:type="dxa"/>
            <w:vMerge/>
            <w:vAlign w:val="center"/>
          </w:tcPr>
          <w:p w14:paraId="02DF797F" w14:textId="77777777" w:rsidR="00AA2284" w:rsidRPr="00283A5E" w:rsidRDefault="00AA2284">
            <w:pPr>
              <w:spacing w:line="276" w:lineRule="auto"/>
              <w:rPr>
                <w:rFonts w:ascii="Times New Roman" w:eastAsia="宋体" w:hAnsi="Times New Roman" w:cs="Times New Roman"/>
              </w:rPr>
            </w:pPr>
          </w:p>
        </w:tc>
        <w:tc>
          <w:tcPr>
            <w:tcW w:w="2428" w:type="dxa"/>
            <w:vAlign w:val="center"/>
          </w:tcPr>
          <w:p w14:paraId="02DF7980" w14:textId="77777777" w:rsidR="00AA2284" w:rsidRPr="00283A5E" w:rsidRDefault="00C42652">
            <w:pPr>
              <w:spacing w:line="276" w:lineRule="auto"/>
              <w:rPr>
                <w:rFonts w:ascii="Times New Roman" w:eastAsia="宋体" w:hAnsi="Times New Roman" w:cs="Times New Roman"/>
              </w:rPr>
            </w:pPr>
            <w:r w:rsidRPr="00283A5E">
              <w:rPr>
                <w:rFonts w:ascii="Times New Roman" w:eastAsia="宋体" w:hAnsi="Times New Roman" w:cs="Times New Roman"/>
                <w:color w:val="0D0D0D"/>
              </w:rPr>
              <w:t>坚持服务教学</w:t>
            </w:r>
          </w:p>
        </w:tc>
        <w:tc>
          <w:tcPr>
            <w:tcW w:w="9213" w:type="dxa"/>
            <w:vAlign w:val="center"/>
          </w:tcPr>
          <w:p w14:paraId="02DF7981" w14:textId="77777777" w:rsidR="00AA2284" w:rsidRPr="00283A5E" w:rsidRDefault="00C42652">
            <w:pPr>
              <w:spacing w:line="276" w:lineRule="auto"/>
              <w:rPr>
                <w:rFonts w:ascii="Times New Roman" w:eastAsia="宋体" w:hAnsi="Times New Roman" w:cs="Times New Roman"/>
              </w:rPr>
            </w:pPr>
            <w:r w:rsidRPr="00283A5E">
              <w:rPr>
                <w:rFonts w:ascii="Times New Roman" w:eastAsia="宋体" w:hAnsi="Times New Roman" w:cs="Times New Roman"/>
                <w:color w:val="0D0D0D"/>
              </w:rPr>
              <w:t>案例选题应紧密结合教育专业学位硕士研究生相关课程教学的需要。</w:t>
            </w:r>
          </w:p>
        </w:tc>
      </w:tr>
      <w:tr w:rsidR="00AA2284" w:rsidRPr="00283A5E" w14:paraId="02DF7986" w14:textId="77777777">
        <w:trPr>
          <w:trHeight w:val="454"/>
          <w:jc w:val="center"/>
        </w:trPr>
        <w:tc>
          <w:tcPr>
            <w:tcW w:w="1689" w:type="dxa"/>
            <w:vMerge/>
            <w:vAlign w:val="center"/>
          </w:tcPr>
          <w:p w14:paraId="02DF7983" w14:textId="77777777" w:rsidR="00AA2284" w:rsidRPr="00283A5E" w:rsidRDefault="00AA2284">
            <w:pPr>
              <w:spacing w:line="276" w:lineRule="auto"/>
              <w:rPr>
                <w:rFonts w:ascii="Times New Roman" w:eastAsia="宋体" w:hAnsi="Times New Roman" w:cs="Times New Roman"/>
              </w:rPr>
            </w:pPr>
          </w:p>
        </w:tc>
        <w:tc>
          <w:tcPr>
            <w:tcW w:w="2428" w:type="dxa"/>
            <w:vAlign w:val="center"/>
          </w:tcPr>
          <w:p w14:paraId="02DF7984" w14:textId="77777777" w:rsidR="00AA2284" w:rsidRPr="00283A5E" w:rsidRDefault="00C42652">
            <w:pPr>
              <w:spacing w:line="276" w:lineRule="auto"/>
              <w:rPr>
                <w:rFonts w:ascii="Times New Roman" w:eastAsia="宋体" w:hAnsi="Times New Roman" w:cs="Times New Roman"/>
              </w:rPr>
            </w:pPr>
            <w:r w:rsidRPr="00283A5E">
              <w:rPr>
                <w:rFonts w:ascii="Times New Roman" w:eastAsia="宋体" w:hAnsi="Times New Roman" w:cs="Times New Roman"/>
                <w:color w:val="0D0D0D"/>
              </w:rPr>
              <w:t>具有时代性</w:t>
            </w:r>
          </w:p>
        </w:tc>
        <w:tc>
          <w:tcPr>
            <w:tcW w:w="9213" w:type="dxa"/>
            <w:vAlign w:val="center"/>
          </w:tcPr>
          <w:p w14:paraId="02DF7985" w14:textId="77777777" w:rsidR="00AA2284" w:rsidRPr="00283A5E" w:rsidRDefault="00C42652">
            <w:pPr>
              <w:spacing w:line="276" w:lineRule="auto"/>
              <w:rPr>
                <w:rFonts w:ascii="Times New Roman" w:eastAsia="宋体" w:hAnsi="Times New Roman" w:cs="Times New Roman"/>
              </w:rPr>
            </w:pPr>
            <w:r w:rsidRPr="00283A5E">
              <w:rPr>
                <w:rFonts w:ascii="Times New Roman" w:eastAsia="宋体" w:hAnsi="Times New Roman" w:cs="Times New Roman"/>
                <w:color w:val="0D0D0D"/>
              </w:rPr>
              <w:t>案例选题紧跟教育实践与理论发展的前沿，反映教育实践的新举措和理论的新认识。</w:t>
            </w:r>
          </w:p>
        </w:tc>
      </w:tr>
      <w:tr w:rsidR="00AA2284" w:rsidRPr="00283A5E" w14:paraId="02DF798A" w14:textId="77777777">
        <w:trPr>
          <w:trHeight w:val="454"/>
          <w:jc w:val="center"/>
        </w:trPr>
        <w:tc>
          <w:tcPr>
            <w:tcW w:w="1689" w:type="dxa"/>
            <w:vMerge/>
            <w:vAlign w:val="center"/>
          </w:tcPr>
          <w:p w14:paraId="02DF7987" w14:textId="77777777" w:rsidR="00AA2284" w:rsidRPr="00283A5E" w:rsidRDefault="00AA2284">
            <w:pPr>
              <w:spacing w:line="276" w:lineRule="auto"/>
              <w:rPr>
                <w:rFonts w:ascii="Times New Roman" w:eastAsia="宋体" w:hAnsi="Times New Roman" w:cs="Times New Roman"/>
              </w:rPr>
            </w:pPr>
          </w:p>
        </w:tc>
        <w:tc>
          <w:tcPr>
            <w:tcW w:w="2428" w:type="dxa"/>
            <w:vAlign w:val="center"/>
          </w:tcPr>
          <w:p w14:paraId="02DF7988" w14:textId="77777777" w:rsidR="00AA2284" w:rsidRPr="00283A5E" w:rsidRDefault="00C42652">
            <w:pPr>
              <w:spacing w:line="276" w:lineRule="auto"/>
              <w:rPr>
                <w:rFonts w:ascii="Times New Roman" w:eastAsia="宋体" w:hAnsi="Times New Roman" w:cs="Times New Roman"/>
              </w:rPr>
            </w:pPr>
            <w:r w:rsidRPr="00283A5E">
              <w:rPr>
                <w:rFonts w:ascii="Times New Roman" w:eastAsia="宋体" w:hAnsi="Times New Roman" w:cs="Times New Roman"/>
                <w:color w:val="0D0D0D"/>
              </w:rPr>
              <w:t>具有代表性</w:t>
            </w:r>
          </w:p>
        </w:tc>
        <w:tc>
          <w:tcPr>
            <w:tcW w:w="9213" w:type="dxa"/>
            <w:vAlign w:val="center"/>
          </w:tcPr>
          <w:p w14:paraId="02DF7989" w14:textId="77777777" w:rsidR="00AA2284" w:rsidRPr="00283A5E" w:rsidRDefault="00C42652">
            <w:pPr>
              <w:spacing w:line="276" w:lineRule="auto"/>
              <w:rPr>
                <w:rFonts w:ascii="Times New Roman" w:eastAsia="宋体" w:hAnsi="Times New Roman" w:cs="Times New Roman"/>
              </w:rPr>
            </w:pPr>
            <w:r w:rsidRPr="00283A5E">
              <w:rPr>
                <w:rFonts w:ascii="Times New Roman" w:eastAsia="宋体" w:hAnsi="Times New Roman" w:cs="Times New Roman"/>
              </w:rPr>
              <w:t>案例</w:t>
            </w:r>
            <w:r w:rsidRPr="00283A5E">
              <w:rPr>
                <w:rFonts w:ascii="Times New Roman" w:eastAsia="宋体" w:hAnsi="Times New Roman" w:cs="Times New Roman"/>
                <w:color w:val="0D0D0D"/>
              </w:rPr>
              <w:t>选题具有一定的普遍性，反映一般性的关注。</w:t>
            </w:r>
          </w:p>
        </w:tc>
      </w:tr>
      <w:tr w:rsidR="00AA2284" w:rsidRPr="00283A5E" w14:paraId="02DF798E" w14:textId="77777777">
        <w:trPr>
          <w:trHeight w:val="454"/>
          <w:jc w:val="center"/>
        </w:trPr>
        <w:tc>
          <w:tcPr>
            <w:tcW w:w="1689" w:type="dxa"/>
            <w:vMerge w:val="restart"/>
            <w:vAlign w:val="center"/>
          </w:tcPr>
          <w:p w14:paraId="02DF798B" w14:textId="77777777" w:rsidR="00AA2284" w:rsidRPr="00283A5E" w:rsidRDefault="00C42652">
            <w:pPr>
              <w:spacing w:line="276" w:lineRule="auto"/>
              <w:rPr>
                <w:rFonts w:ascii="Times New Roman" w:eastAsia="宋体" w:hAnsi="Times New Roman" w:cs="Times New Roman"/>
              </w:rPr>
            </w:pPr>
            <w:r w:rsidRPr="00283A5E">
              <w:rPr>
                <w:rFonts w:ascii="Times New Roman" w:eastAsia="宋体" w:hAnsi="Times New Roman" w:cs="Times New Roman"/>
                <w:color w:val="0D0D0D"/>
              </w:rPr>
              <w:t xml:space="preserve">2. </w:t>
            </w:r>
            <w:r w:rsidRPr="00283A5E">
              <w:rPr>
                <w:rFonts w:ascii="Times New Roman" w:eastAsia="宋体" w:hAnsi="Times New Roman" w:cs="Times New Roman"/>
                <w:color w:val="0D0D0D"/>
              </w:rPr>
              <w:t>案例内容</w:t>
            </w:r>
          </w:p>
        </w:tc>
        <w:tc>
          <w:tcPr>
            <w:tcW w:w="2428" w:type="dxa"/>
            <w:vAlign w:val="center"/>
          </w:tcPr>
          <w:p w14:paraId="02DF798C" w14:textId="77777777" w:rsidR="00AA2284" w:rsidRPr="00283A5E" w:rsidRDefault="00C42652">
            <w:pPr>
              <w:spacing w:line="276" w:lineRule="auto"/>
              <w:rPr>
                <w:rFonts w:ascii="Times New Roman" w:eastAsia="宋体" w:hAnsi="Times New Roman" w:cs="Times New Roman"/>
              </w:rPr>
            </w:pPr>
            <w:r w:rsidRPr="00283A5E">
              <w:rPr>
                <w:rFonts w:ascii="Times New Roman" w:eastAsia="宋体" w:hAnsi="Times New Roman" w:cs="Times New Roman"/>
                <w:color w:val="0D0D0D"/>
              </w:rPr>
              <w:t>真实可信</w:t>
            </w:r>
          </w:p>
        </w:tc>
        <w:tc>
          <w:tcPr>
            <w:tcW w:w="9213" w:type="dxa"/>
            <w:vAlign w:val="center"/>
          </w:tcPr>
          <w:p w14:paraId="02DF798D" w14:textId="77777777" w:rsidR="00AA2284" w:rsidRPr="00283A5E" w:rsidRDefault="00C42652">
            <w:pPr>
              <w:spacing w:line="276" w:lineRule="auto"/>
              <w:rPr>
                <w:rFonts w:ascii="Times New Roman" w:eastAsia="宋体" w:hAnsi="Times New Roman" w:cs="Times New Roman"/>
              </w:rPr>
            </w:pPr>
            <w:r w:rsidRPr="00283A5E">
              <w:rPr>
                <w:rFonts w:ascii="Times New Roman" w:eastAsia="宋体" w:hAnsi="Times New Roman" w:cs="Times New Roman"/>
                <w:color w:val="0D0D0D"/>
              </w:rPr>
              <w:t>案例是对已发生事实的如实记录，非杜撰、虚构、臆想之物。</w:t>
            </w:r>
          </w:p>
        </w:tc>
      </w:tr>
      <w:tr w:rsidR="00AA2284" w:rsidRPr="00283A5E" w14:paraId="02DF7992" w14:textId="77777777">
        <w:trPr>
          <w:trHeight w:val="454"/>
          <w:jc w:val="center"/>
        </w:trPr>
        <w:tc>
          <w:tcPr>
            <w:tcW w:w="1689" w:type="dxa"/>
            <w:vMerge/>
            <w:vAlign w:val="center"/>
          </w:tcPr>
          <w:p w14:paraId="02DF798F" w14:textId="77777777" w:rsidR="00AA2284" w:rsidRPr="00283A5E" w:rsidRDefault="00AA2284">
            <w:pPr>
              <w:spacing w:line="276" w:lineRule="auto"/>
              <w:rPr>
                <w:rFonts w:ascii="Times New Roman" w:eastAsia="宋体" w:hAnsi="Times New Roman" w:cs="Times New Roman"/>
                <w:b/>
                <w:color w:val="0D0D0D"/>
              </w:rPr>
            </w:pPr>
          </w:p>
        </w:tc>
        <w:tc>
          <w:tcPr>
            <w:tcW w:w="2428" w:type="dxa"/>
            <w:vAlign w:val="center"/>
          </w:tcPr>
          <w:p w14:paraId="02DF7990"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材料客观丰富</w:t>
            </w:r>
          </w:p>
        </w:tc>
        <w:tc>
          <w:tcPr>
            <w:tcW w:w="9213" w:type="dxa"/>
            <w:vAlign w:val="center"/>
          </w:tcPr>
          <w:p w14:paraId="02DF7991"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案例是在系统深入调研的基础上精心编写而成的，而不是从已出版论著中简单转抄而来，案例应充分呈现调研获得的一手材料。</w:t>
            </w:r>
          </w:p>
        </w:tc>
      </w:tr>
      <w:tr w:rsidR="00AA2284" w:rsidRPr="00283A5E" w14:paraId="02DF7996" w14:textId="77777777">
        <w:trPr>
          <w:trHeight w:val="454"/>
          <w:jc w:val="center"/>
        </w:trPr>
        <w:tc>
          <w:tcPr>
            <w:tcW w:w="1689" w:type="dxa"/>
            <w:vMerge/>
            <w:vAlign w:val="center"/>
          </w:tcPr>
          <w:p w14:paraId="02DF7993" w14:textId="77777777" w:rsidR="00AA2284" w:rsidRPr="00283A5E" w:rsidRDefault="00AA2284">
            <w:pPr>
              <w:spacing w:line="276" w:lineRule="auto"/>
              <w:rPr>
                <w:rFonts w:ascii="Times New Roman" w:eastAsia="宋体" w:hAnsi="Times New Roman" w:cs="Times New Roman"/>
                <w:b/>
                <w:color w:val="0D0D0D"/>
              </w:rPr>
            </w:pPr>
          </w:p>
        </w:tc>
        <w:tc>
          <w:tcPr>
            <w:tcW w:w="2428" w:type="dxa"/>
            <w:vAlign w:val="center"/>
          </w:tcPr>
          <w:p w14:paraId="02DF7994"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有一定的篇幅与难度</w:t>
            </w:r>
          </w:p>
        </w:tc>
        <w:tc>
          <w:tcPr>
            <w:tcW w:w="9213" w:type="dxa"/>
            <w:vAlign w:val="center"/>
          </w:tcPr>
          <w:p w14:paraId="02DF7995" w14:textId="77777777" w:rsidR="00AA2284" w:rsidRPr="00283A5E" w:rsidRDefault="00C42652">
            <w:pPr>
              <w:spacing w:line="276" w:lineRule="auto"/>
              <w:rPr>
                <w:rFonts w:ascii="Times New Roman" w:eastAsia="宋体" w:hAnsi="Times New Roman" w:cs="Times New Roman"/>
                <w:color w:val="0D0D0D"/>
              </w:rPr>
            </w:pPr>
            <w:bookmarkStart w:id="0" w:name="OLE_LINK1"/>
            <w:bookmarkStart w:id="1" w:name="OLE_LINK2"/>
            <w:r w:rsidRPr="00283A5E">
              <w:rPr>
                <w:rFonts w:ascii="Times New Roman" w:eastAsia="宋体" w:hAnsi="Times New Roman" w:cs="Times New Roman"/>
                <w:color w:val="0D0D0D"/>
              </w:rPr>
              <w:t>案例正文的篇幅在</w:t>
            </w:r>
            <w:r w:rsidRPr="00283A5E">
              <w:rPr>
                <w:rFonts w:ascii="Times New Roman" w:eastAsia="宋体" w:hAnsi="Times New Roman" w:cs="Times New Roman"/>
                <w:color w:val="0D0D0D"/>
              </w:rPr>
              <w:t>8000-15000</w:t>
            </w:r>
            <w:r w:rsidRPr="00283A5E">
              <w:rPr>
                <w:rFonts w:ascii="Times New Roman" w:eastAsia="宋体" w:hAnsi="Times New Roman" w:cs="Times New Roman"/>
                <w:color w:val="0D0D0D"/>
              </w:rPr>
              <w:t>字之间</w:t>
            </w:r>
            <w:bookmarkEnd w:id="0"/>
            <w:bookmarkEnd w:id="1"/>
            <w:r w:rsidRPr="00283A5E">
              <w:rPr>
                <w:rFonts w:ascii="Times New Roman" w:eastAsia="宋体" w:hAnsi="Times New Roman" w:cs="Times New Roman"/>
                <w:color w:val="0D0D0D"/>
              </w:rPr>
              <w:t>。在内容呈现、概念把握与结构性上有一定的难度，不简单表露问题、观点与价值的取向，有争鸣和讨论的空间。</w:t>
            </w:r>
          </w:p>
        </w:tc>
      </w:tr>
      <w:tr w:rsidR="00AA2284" w:rsidRPr="00283A5E" w14:paraId="02DF799A" w14:textId="77777777">
        <w:trPr>
          <w:trHeight w:val="454"/>
          <w:jc w:val="center"/>
        </w:trPr>
        <w:tc>
          <w:tcPr>
            <w:tcW w:w="1689" w:type="dxa"/>
            <w:vMerge/>
            <w:vAlign w:val="center"/>
          </w:tcPr>
          <w:p w14:paraId="02DF7997" w14:textId="77777777" w:rsidR="00AA2284" w:rsidRPr="00283A5E" w:rsidRDefault="00AA2284">
            <w:pPr>
              <w:spacing w:line="276" w:lineRule="auto"/>
              <w:rPr>
                <w:rFonts w:ascii="Times New Roman" w:eastAsia="宋体" w:hAnsi="Times New Roman" w:cs="Times New Roman"/>
                <w:b/>
                <w:color w:val="0D0D0D"/>
              </w:rPr>
            </w:pPr>
          </w:p>
        </w:tc>
        <w:tc>
          <w:tcPr>
            <w:tcW w:w="2428" w:type="dxa"/>
            <w:vAlign w:val="center"/>
          </w:tcPr>
          <w:p w14:paraId="02DF7998"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结构完整</w:t>
            </w:r>
          </w:p>
        </w:tc>
        <w:tc>
          <w:tcPr>
            <w:tcW w:w="9213" w:type="dxa"/>
            <w:vAlign w:val="center"/>
          </w:tcPr>
          <w:p w14:paraId="02DF7999"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案例</w:t>
            </w:r>
            <w:r w:rsidRPr="00283A5E">
              <w:rPr>
                <w:rFonts w:ascii="Times New Roman" w:eastAsia="宋体" w:hAnsi="Times New Roman" w:cs="Times New Roman"/>
                <w:color w:val="0D0D0D"/>
                <w:szCs w:val="21"/>
              </w:rPr>
              <w:t>均由案例标题、首页注释、中英文摘要关键词、背景信息、案例正文、教学指导手册等部分构成。</w:t>
            </w:r>
          </w:p>
        </w:tc>
      </w:tr>
      <w:tr w:rsidR="00AA2284" w:rsidRPr="00283A5E" w14:paraId="02DF799E" w14:textId="77777777">
        <w:trPr>
          <w:trHeight w:val="454"/>
          <w:jc w:val="center"/>
        </w:trPr>
        <w:tc>
          <w:tcPr>
            <w:tcW w:w="1689" w:type="dxa"/>
            <w:vMerge/>
            <w:vAlign w:val="center"/>
          </w:tcPr>
          <w:p w14:paraId="02DF799B" w14:textId="77777777" w:rsidR="00AA2284" w:rsidRPr="00283A5E" w:rsidRDefault="00AA2284">
            <w:pPr>
              <w:spacing w:line="276" w:lineRule="auto"/>
              <w:rPr>
                <w:rFonts w:ascii="Times New Roman" w:eastAsia="宋体" w:hAnsi="Times New Roman" w:cs="Times New Roman"/>
                <w:b/>
                <w:color w:val="0D0D0D"/>
              </w:rPr>
            </w:pPr>
          </w:p>
        </w:tc>
        <w:tc>
          <w:tcPr>
            <w:tcW w:w="2428" w:type="dxa"/>
            <w:vAlign w:val="center"/>
          </w:tcPr>
          <w:p w14:paraId="02DF799C"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谋篇布局合理</w:t>
            </w:r>
          </w:p>
        </w:tc>
        <w:tc>
          <w:tcPr>
            <w:tcW w:w="9213" w:type="dxa"/>
            <w:vAlign w:val="center"/>
          </w:tcPr>
          <w:p w14:paraId="02DF799D"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能综合考虑案例的主题和素材，做到主线清晰，案例素材和主线结构匹配合理，案例内容层次清晰、衔接自然。</w:t>
            </w:r>
          </w:p>
        </w:tc>
      </w:tr>
      <w:tr w:rsidR="00AA2284" w:rsidRPr="00283A5E" w14:paraId="02DF79A2" w14:textId="77777777">
        <w:trPr>
          <w:trHeight w:val="454"/>
          <w:jc w:val="center"/>
        </w:trPr>
        <w:tc>
          <w:tcPr>
            <w:tcW w:w="1689" w:type="dxa"/>
            <w:vMerge/>
            <w:vAlign w:val="center"/>
          </w:tcPr>
          <w:p w14:paraId="02DF799F" w14:textId="77777777" w:rsidR="00AA2284" w:rsidRPr="00283A5E" w:rsidRDefault="00AA2284">
            <w:pPr>
              <w:spacing w:line="276" w:lineRule="auto"/>
              <w:rPr>
                <w:rFonts w:ascii="Times New Roman" w:eastAsia="宋体" w:hAnsi="Times New Roman" w:cs="Times New Roman"/>
                <w:b/>
                <w:color w:val="0D0D0D"/>
              </w:rPr>
            </w:pPr>
          </w:p>
        </w:tc>
        <w:tc>
          <w:tcPr>
            <w:tcW w:w="2428" w:type="dxa"/>
            <w:vAlign w:val="center"/>
          </w:tcPr>
          <w:p w14:paraId="02DF79A0"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szCs w:val="21"/>
              </w:rPr>
              <w:t>背景信息充分</w:t>
            </w:r>
          </w:p>
        </w:tc>
        <w:tc>
          <w:tcPr>
            <w:tcW w:w="9213" w:type="dxa"/>
            <w:vAlign w:val="center"/>
          </w:tcPr>
          <w:p w14:paraId="02DF79A1"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szCs w:val="21"/>
              </w:rPr>
              <w:t>能很好地交代案例的政策与实践背景、知识与理论背景、以及案例对象的相关信息。</w:t>
            </w:r>
          </w:p>
        </w:tc>
      </w:tr>
      <w:tr w:rsidR="00AA2284" w:rsidRPr="00283A5E" w14:paraId="02DF79A4" w14:textId="77777777">
        <w:trPr>
          <w:trHeight w:val="454"/>
          <w:jc w:val="center"/>
        </w:trPr>
        <w:tc>
          <w:tcPr>
            <w:tcW w:w="13330" w:type="dxa"/>
            <w:gridSpan w:val="3"/>
            <w:vAlign w:val="center"/>
          </w:tcPr>
          <w:p w14:paraId="02DF79A3" w14:textId="77777777" w:rsidR="00AA2284" w:rsidRPr="00283A5E" w:rsidRDefault="00C42652">
            <w:pPr>
              <w:spacing w:line="276" w:lineRule="auto"/>
              <w:jc w:val="center"/>
              <w:rPr>
                <w:rFonts w:ascii="Times New Roman" w:eastAsia="Kaiti TC" w:hAnsi="Times New Roman" w:cs="Times New Roman"/>
                <w:color w:val="0D0D0D"/>
              </w:rPr>
            </w:pPr>
            <w:r w:rsidRPr="00283A5E">
              <w:rPr>
                <w:rFonts w:ascii="Times New Roman" w:eastAsia="华文中宋" w:hAnsi="Times New Roman" w:cs="Times New Roman"/>
              </w:rPr>
              <w:t>第二部分</w:t>
            </w:r>
            <w:r w:rsidRPr="00283A5E">
              <w:rPr>
                <w:rFonts w:ascii="Times New Roman" w:eastAsia="华文中宋" w:hAnsi="Times New Roman" w:cs="Times New Roman"/>
              </w:rPr>
              <w:t xml:space="preserve">  </w:t>
            </w:r>
            <w:r w:rsidRPr="00283A5E">
              <w:rPr>
                <w:rFonts w:ascii="Times New Roman" w:eastAsia="华文中宋" w:hAnsi="Times New Roman" w:cs="Times New Roman"/>
              </w:rPr>
              <w:t>教学指导手册</w:t>
            </w:r>
          </w:p>
        </w:tc>
      </w:tr>
      <w:tr w:rsidR="00AA2284" w:rsidRPr="00283A5E" w14:paraId="02DF79A8" w14:textId="77777777">
        <w:trPr>
          <w:trHeight w:val="454"/>
          <w:jc w:val="center"/>
        </w:trPr>
        <w:tc>
          <w:tcPr>
            <w:tcW w:w="1689" w:type="dxa"/>
            <w:vAlign w:val="center"/>
          </w:tcPr>
          <w:p w14:paraId="02DF79A5"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lastRenderedPageBreak/>
              <w:t xml:space="preserve">3. </w:t>
            </w:r>
            <w:r w:rsidRPr="00283A5E">
              <w:rPr>
                <w:rFonts w:ascii="Times New Roman" w:eastAsia="宋体" w:hAnsi="Times New Roman" w:cs="Times New Roman"/>
                <w:color w:val="0D0D0D"/>
              </w:rPr>
              <w:t>教学目标</w:t>
            </w:r>
          </w:p>
        </w:tc>
        <w:tc>
          <w:tcPr>
            <w:tcW w:w="2428" w:type="dxa"/>
            <w:vAlign w:val="center"/>
          </w:tcPr>
          <w:p w14:paraId="02DF79A6" w14:textId="77777777" w:rsidR="00AA2284" w:rsidRPr="00283A5E" w:rsidRDefault="00C42652">
            <w:pPr>
              <w:spacing w:line="276" w:lineRule="auto"/>
              <w:rPr>
                <w:rFonts w:ascii="Times New Roman" w:eastAsia="宋体" w:hAnsi="Times New Roman" w:cs="Times New Roman"/>
                <w:color w:val="0D0D0D"/>
                <w:szCs w:val="21"/>
              </w:rPr>
            </w:pPr>
            <w:r w:rsidRPr="00283A5E">
              <w:rPr>
                <w:rFonts w:ascii="Times New Roman" w:eastAsia="宋体" w:hAnsi="Times New Roman" w:cs="Times New Roman"/>
                <w:color w:val="0D0D0D"/>
                <w:szCs w:val="21"/>
              </w:rPr>
              <w:t>教学目标设定恰当</w:t>
            </w:r>
          </w:p>
        </w:tc>
        <w:tc>
          <w:tcPr>
            <w:tcW w:w="9213" w:type="dxa"/>
            <w:vAlign w:val="center"/>
          </w:tcPr>
          <w:p w14:paraId="02DF79A7"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szCs w:val="21"/>
              </w:rPr>
              <w:t>包括</w:t>
            </w:r>
            <w:r w:rsidRPr="00283A5E">
              <w:rPr>
                <w:rFonts w:ascii="Times New Roman" w:eastAsia="宋体" w:hAnsi="Times New Roman" w:cs="Times New Roman"/>
                <w:spacing w:val="-1"/>
              </w:rPr>
              <w:t>授课对象、适用课程、具体目标等。</w:t>
            </w:r>
            <w:r w:rsidRPr="00283A5E">
              <w:rPr>
                <w:rFonts w:ascii="Times New Roman" w:eastAsia="宋体" w:hAnsi="Times New Roman" w:cs="Times New Roman"/>
                <w:color w:val="0D0D0D"/>
                <w:szCs w:val="21"/>
              </w:rPr>
              <w:t>教学目标设定与课程教学目标和知识点对应，能综合考虑案例的知识覆盖和对学生分析问题、解决问题能力的训练。</w:t>
            </w:r>
          </w:p>
        </w:tc>
      </w:tr>
      <w:tr w:rsidR="00AA2284" w:rsidRPr="00283A5E" w14:paraId="02DF79AC" w14:textId="77777777">
        <w:trPr>
          <w:trHeight w:val="454"/>
          <w:jc w:val="center"/>
        </w:trPr>
        <w:tc>
          <w:tcPr>
            <w:tcW w:w="1689" w:type="dxa"/>
            <w:vAlign w:val="center"/>
          </w:tcPr>
          <w:p w14:paraId="02DF79A9"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 xml:space="preserve">4. </w:t>
            </w:r>
            <w:r w:rsidRPr="00283A5E">
              <w:rPr>
                <w:rFonts w:ascii="Times New Roman" w:eastAsia="宋体" w:hAnsi="Times New Roman" w:cs="Times New Roman"/>
                <w:color w:val="0D0D0D"/>
              </w:rPr>
              <w:t>启发思考题</w:t>
            </w:r>
          </w:p>
        </w:tc>
        <w:tc>
          <w:tcPr>
            <w:tcW w:w="2428" w:type="dxa"/>
            <w:vAlign w:val="center"/>
          </w:tcPr>
          <w:p w14:paraId="02DF79AA" w14:textId="77777777" w:rsidR="00AA2284" w:rsidRPr="00283A5E" w:rsidRDefault="00C42652">
            <w:pPr>
              <w:spacing w:line="276" w:lineRule="auto"/>
              <w:rPr>
                <w:rFonts w:ascii="Times New Roman" w:eastAsia="宋体" w:hAnsi="Times New Roman" w:cs="Times New Roman"/>
                <w:color w:val="0D0D0D"/>
                <w:szCs w:val="21"/>
              </w:rPr>
            </w:pPr>
            <w:r w:rsidRPr="00283A5E">
              <w:rPr>
                <w:rFonts w:ascii="Times New Roman" w:eastAsia="宋体" w:hAnsi="Times New Roman" w:cs="Times New Roman"/>
                <w:color w:val="0D0D0D"/>
                <w:szCs w:val="21"/>
              </w:rPr>
              <w:t>思考题设计合理</w:t>
            </w:r>
          </w:p>
        </w:tc>
        <w:tc>
          <w:tcPr>
            <w:tcW w:w="9213" w:type="dxa"/>
            <w:vAlign w:val="center"/>
          </w:tcPr>
          <w:p w14:paraId="02DF79AB"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问题能紧密结合案例主题、教学目标和案例内容，具有启发性、开放性与层次性；能够将理论与实践、知识学习与能力提升很好地结合起来。</w:t>
            </w:r>
            <w:r w:rsidRPr="00283A5E">
              <w:rPr>
                <w:rFonts w:ascii="Times New Roman" w:eastAsia="宋体" w:hAnsi="Times New Roman" w:cs="Times New Roman"/>
                <w:spacing w:val="-1"/>
              </w:rPr>
              <w:t xml:space="preserve">5-6 </w:t>
            </w:r>
            <w:r w:rsidRPr="00283A5E">
              <w:rPr>
                <w:rFonts w:ascii="Times New Roman" w:eastAsia="宋体" w:hAnsi="Times New Roman" w:cs="Times New Roman"/>
                <w:spacing w:val="-1"/>
              </w:rPr>
              <w:t>题为宜。</w:t>
            </w:r>
          </w:p>
        </w:tc>
      </w:tr>
      <w:tr w:rsidR="00AA2284" w:rsidRPr="00283A5E" w14:paraId="02DF79B0" w14:textId="77777777">
        <w:trPr>
          <w:trHeight w:val="454"/>
          <w:jc w:val="center"/>
        </w:trPr>
        <w:tc>
          <w:tcPr>
            <w:tcW w:w="1689" w:type="dxa"/>
            <w:vAlign w:val="center"/>
          </w:tcPr>
          <w:p w14:paraId="02DF79AD"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 xml:space="preserve">5. </w:t>
            </w:r>
            <w:r w:rsidRPr="00283A5E">
              <w:rPr>
                <w:rFonts w:ascii="Times New Roman" w:eastAsia="宋体" w:hAnsi="Times New Roman" w:cs="Times New Roman"/>
                <w:color w:val="0D0D0D"/>
              </w:rPr>
              <w:t>分析思路</w:t>
            </w:r>
          </w:p>
        </w:tc>
        <w:tc>
          <w:tcPr>
            <w:tcW w:w="2428" w:type="dxa"/>
            <w:vAlign w:val="center"/>
          </w:tcPr>
          <w:p w14:paraId="02DF79AE" w14:textId="77777777" w:rsidR="00AA2284" w:rsidRPr="00283A5E" w:rsidRDefault="00C42652">
            <w:pPr>
              <w:spacing w:line="276" w:lineRule="auto"/>
              <w:rPr>
                <w:rFonts w:ascii="Times New Roman" w:eastAsia="宋体" w:hAnsi="Times New Roman" w:cs="Times New Roman"/>
                <w:color w:val="0D0D0D"/>
                <w:szCs w:val="21"/>
              </w:rPr>
            </w:pPr>
            <w:r w:rsidRPr="00283A5E">
              <w:rPr>
                <w:rFonts w:ascii="Times New Roman" w:eastAsia="宋体" w:hAnsi="Times New Roman" w:cs="Times New Roman"/>
                <w:color w:val="0D0D0D"/>
                <w:szCs w:val="21"/>
              </w:rPr>
              <w:t>清晰展示案例分析的逻辑结构</w:t>
            </w:r>
          </w:p>
        </w:tc>
        <w:tc>
          <w:tcPr>
            <w:tcW w:w="9213" w:type="dxa"/>
            <w:vAlign w:val="center"/>
          </w:tcPr>
          <w:p w14:paraId="02DF79AF"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szCs w:val="21"/>
              </w:rPr>
              <w:t>能清楚交代案例内容、案例问题、相关知识点和理论内在的逻辑关系。最好结合图示呈现案例分析的逻辑结构。</w:t>
            </w:r>
          </w:p>
        </w:tc>
      </w:tr>
      <w:tr w:rsidR="00AA2284" w:rsidRPr="00283A5E" w14:paraId="02DF79B4" w14:textId="77777777">
        <w:trPr>
          <w:trHeight w:val="454"/>
          <w:jc w:val="center"/>
        </w:trPr>
        <w:tc>
          <w:tcPr>
            <w:tcW w:w="1689" w:type="dxa"/>
            <w:vAlign w:val="center"/>
          </w:tcPr>
          <w:p w14:paraId="02DF79B1"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 xml:space="preserve">6. </w:t>
            </w:r>
            <w:r w:rsidRPr="00283A5E">
              <w:rPr>
                <w:rFonts w:ascii="Times New Roman" w:eastAsia="宋体" w:hAnsi="Times New Roman" w:cs="Times New Roman"/>
                <w:color w:val="0D0D0D"/>
              </w:rPr>
              <w:t>案例分析</w:t>
            </w:r>
          </w:p>
        </w:tc>
        <w:tc>
          <w:tcPr>
            <w:tcW w:w="2428" w:type="dxa"/>
            <w:vAlign w:val="center"/>
          </w:tcPr>
          <w:p w14:paraId="02DF79B2" w14:textId="77777777" w:rsidR="00AA2284" w:rsidRPr="00283A5E" w:rsidRDefault="00C42652">
            <w:pPr>
              <w:spacing w:line="276" w:lineRule="auto"/>
              <w:rPr>
                <w:rFonts w:ascii="Times New Roman" w:eastAsia="宋体" w:hAnsi="Times New Roman" w:cs="Times New Roman"/>
                <w:color w:val="0D0D0D"/>
                <w:szCs w:val="21"/>
              </w:rPr>
            </w:pPr>
            <w:r w:rsidRPr="00283A5E">
              <w:rPr>
                <w:rFonts w:ascii="Times New Roman" w:eastAsia="宋体" w:hAnsi="Times New Roman" w:cs="Times New Roman"/>
                <w:color w:val="0D0D0D"/>
                <w:szCs w:val="21"/>
              </w:rPr>
              <w:t>案例分析清晰充分</w:t>
            </w:r>
          </w:p>
        </w:tc>
        <w:tc>
          <w:tcPr>
            <w:tcW w:w="9213" w:type="dxa"/>
            <w:vAlign w:val="center"/>
          </w:tcPr>
          <w:p w14:paraId="02DF79B3" w14:textId="77777777" w:rsidR="00AA2284" w:rsidRPr="00283A5E" w:rsidRDefault="00C42652">
            <w:pPr>
              <w:spacing w:line="276" w:lineRule="auto"/>
              <w:rPr>
                <w:rFonts w:ascii="Times New Roman" w:eastAsia="宋体" w:hAnsi="Times New Roman" w:cs="Times New Roman"/>
                <w:color w:val="0D0D0D"/>
                <w:szCs w:val="21"/>
              </w:rPr>
            </w:pPr>
            <w:r w:rsidRPr="00283A5E">
              <w:rPr>
                <w:rFonts w:ascii="Times New Roman" w:eastAsia="宋体" w:hAnsi="Times New Roman" w:cs="Times New Roman"/>
                <w:spacing w:val="-1"/>
              </w:rPr>
              <w:t>能基于启发思考题，选取适宜的理论、分析方法和工具对案例进行分析。篇幅不少于</w:t>
            </w:r>
            <w:r w:rsidRPr="00283A5E">
              <w:rPr>
                <w:rFonts w:ascii="Times New Roman" w:eastAsia="宋体" w:hAnsi="Times New Roman" w:cs="Times New Roman"/>
                <w:spacing w:val="-1"/>
              </w:rPr>
              <w:t>6000</w:t>
            </w:r>
            <w:r w:rsidRPr="00283A5E">
              <w:rPr>
                <w:rFonts w:ascii="Times New Roman" w:eastAsia="宋体" w:hAnsi="Times New Roman" w:cs="Times New Roman"/>
                <w:spacing w:val="-1"/>
              </w:rPr>
              <w:t>字。</w:t>
            </w:r>
          </w:p>
        </w:tc>
      </w:tr>
      <w:tr w:rsidR="00AA2284" w:rsidRPr="00283A5E" w14:paraId="02DF79B8" w14:textId="77777777">
        <w:trPr>
          <w:trHeight w:val="454"/>
          <w:jc w:val="center"/>
        </w:trPr>
        <w:tc>
          <w:tcPr>
            <w:tcW w:w="1689" w:type="dxa"/>
            <w:vAlign w:val="center"/>
          </w:tcPr>
          <w:p w14:paraId="02DF79B5"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 xml:space="preserve">7. </w:t>
            </w:r>
            <w:r w:rsidRPr="00283A5E">
              <w:rPr>
                <w:rFonts w:ascii="Times New Roman" w:eastAsia="宋体" w:hAnsi="Times New Roman" w:cs="Times New Roman"/>
                <w:color w:val="0D0D0D"/>
              </w:rPr>
              <w:t>课堂设计</w:t>
            </w:r>
          </w:p>
        </w:tc>
        <w:tc>
          <w:tcPr>
            <w:tcW w:w="2428" w:type="dxa"/>
            <w:vAlign w:val="center"/>
          </w:tcPr>
          <w:p w14:paraId="02DF79B6" w14:textId="77777777" w:rsidR="00AA2284" w:rsidRPr="00283A5E" w:rsidRDefault="00C42652">
            <w:pPr>
              <w:spacing w:line="276" w:lineRule="auto"/>
              <w:rPr>
                <w:rFonts w:ascii="Times New Roman" w:eastAsia="宋体" w:hAnsi="Times New Roman" w:cs="Times New Roman"/>
                <w:color w:val="0D0D0D"/>
                <w:szCs w:val="21"/>
              </w:rPr>
            </w:pPr>
            <w:r w:rsidRPr="00283A5E">
              <w:rPr>
                <w:rFonts w:ascii="Times New Roman" w:eastAsia="宋体" w:hAnsi="Times New Roman" w:cs="Times New Roman"/>
                <w:color w:val="0D0D0D"/>
                <w:szCs w:val="21"/>
              </w:rPr>
              <w:t>课堂设计建议合理</w:t>
            </w:r>
          </w:p>
        </w:tc>
        <w:tc>
          <w:tcPr>
            <w:tcW w:w="9213" w:type="dxa"/>
            <w:vAlign w:val="center"/>
          </w:tcPr>
          <w:p w14:paraId="02DF79B7"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szCs w:val="21"/>
              </w:rPr>
              <w:t>包括师生课前计划的安排、课堂讨论交流的形式、时间进度计划、教师注意要点和课后如何评估等内容，能考虑不同学校、学生的情况。</w:t>
            </w:r>
          </w:p>
        </w:tc>
      </w:tr>
      <w:tr w:rsidR="00AA2284" w:rsidRPr="00283A5E" w14:paraId="02DF79BC" w14:textId="77777777">
        <w:trPr>
          <w:trHeight w:val="454"/>
          <w:jc w:val="center"/>
        </w:trPr>
        <w:tc>
          <w:tcPr>
            <w:tcW w:w="1689" w:type="dxa"/>
            <w:vAlign w:val="center"/>
          </w:tcPr>
          <w:p w14:paraId="02DF79B9"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 xml:space="preserve">8. </w:t>
            </w:r>
            <w:r w:rsidRPr="00283A5E">
              <w:rPr>
                <w:rFonts w:ascii="Times New Roman" w:eastAsia="宋体" w:hAnsi="Times New Roman" w:cs="Times New Roman"/>
                <w:color w:val="0D0D0D"/>
              </w:rPr>
              <w:t>要点汇总</w:t>
            </w:r>
          </w:p>
        </w:tc>
        <w:tc>
          <w:tcPr>
            <w:tcW w:w="2428" w:type="dxa"/>
            <w:vAlign w:val="center"/>
          </w:tcPr>
          <w:p w14:paraId="02DF79BA" w14:textId="77777777" w:rsidR="00AA2284" w:rsidRPr="00283A5E" w:rsidRDefault="00C42652">
            <w:pPr>
              <w:spacing w:line="276" w:lineRule="auto"/>
              <w:rPr>
                <w:rFonts w:ascii="Times New Roman" w:eastAsia="宋体" w:hAnsi="Times New Roman" w:cs="Times New Roman"/>
                <w:color w:val="0D0D0D"/>
                <w:szCs w:val="21"/>
              </w:rPr>
            </w:pPr>
            <w:r w:rsidRPr="00283A5E">
              <w:rPr>
                <w:rFonts w:ascii="Times New Roman" w:eastAsia="宋体" w:hAnsi="Times New Roman" w:cs="Times New Roman"/>
                <w:color w:val="0D0D0D"/>
                <w:szCs w:val="21"/>
              </w:rPr>
              <w:t>要点汇总扼要突出</w:t>
            </w:r>
          </w:p>
        </w:tc>
        <w:tc>
          <w:tcPr>
            <w:tcW w:w="9213" w:type="dxa"/>
            <w:vAlign w:val="center"/>
          </w:tcPr>
          <w:p w14:paraId="02DF79BB" w14:textId="77777777" w:rsidR="00AA2284" w:rsidRPr="00283A5E" w:rsidRDefault="00C42652">
            <w:pPr>
              <w:spacing w:line="276" w:lineRule="auto"/>
              <w:rPr>
                <w:rFonts w:ascii="Times New Roman" w:eastAsia="宋体" w:hAnsi="Times New Roman" w:cs="Times New Roman"/>
                <w:color w:val="0D0D0D"/>
                <w:szCs w:val="21"/>
              </w:rPr>
            </w:pPr>
            <w:r w:rsidRPr="00283A5E">
              <w:rPr>
                <w:rFonts w:ascii="Times New Roman" w:eastAsia="宋体" w:hAnsi="Times New Roman" w:cs="Times New Roman"/>
                <w:spacing w:val="-1"/>
              </w:rPr>
              <w:t>梳理案例涉及的主要教学知识点、总结和淬炼隐含的案例启示等。</w:t>
            </w:r>
          </w:p>
        </w:tc>
      </w:tr>
      <w:tr w:rsidR="00AA2284" w:rsidRPr="00283A5E" w14:paraId="02DF79C0" w14:textId="77777777">
        <w:trPr>
          <w:trHeight w:val="454"/>
          <w:jc w:val="center"/>
        </w:trPr>
        <w:tc>
          <w:tcPr>
            <w:tcW w:w="1689" w:type="dxa"/>
            <w:vAlign w:val="center"/>
          </w:tcPr>
          <w:p w14:paraId="02DF79BD"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 xml:space="preserve">9. </w:t>
            </w:r>
            <w:r w:rsidRPr="00283A5E">
              <w:rPr>
                <w:rFonts w:ascii="Times New Roman" w:eastAsia="宋体" w:hAnsi="Times New Roman" w:cs="Times New Roman"/>
                <w:color w:val="0D0D0D"/>
              </w:rPr>
              <w:t>前置阅读</w:t>
            </w:r>
          </w:p>
        </w:tc>
        <w:tc>
          <w:tcPr>
            <w:tcW w:w="2428" w:type="dxa"/>
            <w:vAlign w:val="center"/>
          </w:tcPr>
          <w:p w14:paraId="02DF79BE" w14:textId="77777777" w:rsidR="00AA2284" w:rsidRPr="00283A5E" w:rsidRDefault="00C42652">
            <w:pPr>
              <w:spacing w:line="276" w:lineRule="auto"/>
              <w:rPr>
                <w:rFonts w:ascii="Times New Roman" w:eastAsia="宋体" w:hAnsi="Times New Roman" w:cs="Times New Roman"/>
                <w:color w:val="0D0D0D"/>
                <w:szCs w:val="21"/>
              </w:rPr>
            </w:pPr>
            <w:r w:rsidRPr="00283A5E">
              <w:rPr>
                <w:rFonts w:ascii="Times New Roman" w:eastAsia="宋体" w:hAnsi="Times New Roman" w:cs="Times New Roman"/>
                <w:color w:val="0D0D0D"/>
                <w:szCs w:val="21"/>
              </w:rPr>
              <w:t>前置阅读具有针对性</w:t>
            </w:r>
          </w:p>
        </w:tc>
        <w:tc>
          <w:tcPr>
            <w:tcW w:w="9213" w:type="dxa"/>
            <w:vAlign w:val="center"/>
          </w:tcPr>
          <w:p w14:paraId="02DF79BF"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szCs w:val="21"/>
              </w:rPr>
              <w:t>推荐文献应紧密结合案例内容与教学目标，具有权威性，有助于案例的理解、分析与讨论，体现理论与实践的结合。</w:t>
            </w:r>
          </w:p>
        </w:tc>
      </w:tr>
      <w:tr w:rsidR="00AA2284" w:rsidRPr="00283A5E" w14:paraId="02DF79C4" w14:textId="77777777">
        <w:trPr>
          <w:trHeight w:val="454"/>
          <w:jc w:val="center"/>
        </w:trPr>
        <w:tc>
          <w:tcPr>
            <w:tcW w:w="1689" w:type="dxa"/>
            <w:vAlign w:val="center"/>
          </w:tcPr>
          <w:p w14:paraId="02DF79C1"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 xml:space="preserve">10. </w:t>
            </w:r>
            <w:r w:rsidRPr="00283A5E">
              <w:rPr>
                <w:rFonts w:ascii="Times New Roman" w:eastAsia="宋体" w:hAnsi="Times New Roman" w:cs="Times New Roman"/>
                <w:color w:val="0D0D0D"/>
              </w:rPr>
              <w:t>补充材料</w:t>
            </w:r>
          </w:p>
        </w:tc>
        <w:tc>
          <w:tcPr>
            <w:tcW w:w="2428" w:type="dxa"/>
            <w:vAlign w:val="center"/>
          </w:tcPr>
          <w:p w14:paraId="02DF79C2" w14:textId="77777777" w:rsidR="00AA2284" w:rsidRPr="00283A5E" w:rsidRDefault="00C42652">
            <w:pPr>
              <w:spacing w:line="276" w:lineRule="auto"/>
              <w:rPr>
                <w:rFonts w:ascii="Times New Roman" w:eastAsia="宋体" w:hAnsi="Times New Roman" w:cs="Times New Roman"/>
                <w:color w:val="0D0D0D"/>
                <w:szCs w:val="21"/>
              </w:rPr>
            </w:pPr>
            <w:r w:rsidRPr="00283A5E">
              <w:rPr>
                <w:rFonts w:ascii="Times New Roman" w:eastAsia="宋体" w:hAnsi="Times New Roman" w:cs="Times New Roman"/>
                <w:color w:val="0D0D0D"/>
                <w:szCs w:val="21"/>
              </w:rPr>
              <w:t>案例附件必要有效</w:t>
            </w:r>
          </w:p>
        </w:tc>
        <w:tc>
          <w:tcPr>
            <w:tcW w:w="9213" w:type="dxa"/>
            <w:vAlign w:val="center"/>
          </w:tcPr>
          <w:p w14:paraId="02DF79C3" w14:textId="77777777" w:rsidR="00AA2284" w:rsidRPr="00283A5E" w:rsidRDefault="00C42652">
            <w:pPr>
              <w:spacing w:line="276" w:lineRule="auto"/>
              <w:rPr>
                <w:rFonts w:ascii="Times New Roman" w:eastAsia="宋体" w:hAnsi="Times New Roman" w:cs="Times New Roman"/>
                <w:color w:val="0D0D0D"/>
                <w:szCs w:val="21"/>
              </w:rPr>
            </w:pPr>
            <w:r w:rsidRPr="00283A5E">
              <w:rPr>
                <w:rFonts w:ascii="Times New Roman" w:eastAsia="宋体" w:hAnsi="Times New Roman" w:cs="Times New Roman"/>
                <w:color w:val="0D0D0D"/>
                <w:szCs w:val="21"/>
              </w:rPr>
              <w:t>能很好地补充案例正文的信息，有利于学生扩展与深化对问题的思考。</w:t>
            </w:r>
          </w:p>
        </w:tc>
      </w:tr>
      <w:tr w:rsidR="00AA2284" w:rsidRPr="00283A5E" w14:paraId="02DF79C6" w14:textId="77777777">
        <w:trPr>
          <w:trHeight w:val="454"/>
          <w:jc w:val="center"/>
        </w:trPr>
        <w:tc>
          <w:tcPr>
            <w:tcW w:w="13330" w:type="dxa"/>
            <w:gridSpan w:val="3"/>
            <w:vAlign w:val="center"/>
          </w:tcPr>
          <w:p w14:paraId="02DF79C5" w14:textId="77777777" w:rsidR="00AA2284" w:rsidRPr="00283A5E" w:rsidRDefault="00C42652">
            <w:pPr>
              <w:spacing w:line="276" w:lineRule="auto"/>
              <w:jc w:val="center"/>
              <w:rPr>
                <w:rFonts w:ascii="Times New Roman" w:eastAsia="Kaiti TC" w:hAnsi="Times New Roman" w:cs="Times New Roman"/>
                <w:color w:val="0D0D0D"/>
                <w:szCs w:val="21"/>
              </w:rPr>
            </w:pPr>
            <w:r w:rsidRPr="00283A5E">
              <w:rPr>
                <w:rFonts w:ascii="Times New Roman" w:eastAsia="华文中宋" w:hAnsi="Times New Roman" w:cs="Times New Roman"/>
              </w:rPr>
              <w:t>第三部分</w:t>
            </w:r>
            <w:r w:rsidRPr="00283A5E">
              <w:rPr>
                <w:rFonts w:ascii="Times New Roman" w:eastAsia="华文中宋" w:hAnsi="Times New Roman" w:cs="Times New Roman"/>
              </w:rPr>
              <w:t xml:space="preserve">  </w:t>
            </w:r>
            <w:r w:rsidRPr="00283A5E">
              <w:rPr>
                <w:rFonts w:ascii="Times New Roman" w:eastAsia="华文中宋" w:hAnsi="Times New Roman" w:cs="Times New Roman"/>
              </w:rPr>
              <w:t>文稿质量</w:t>
            </w:r>
          </w:p>
        </w:tc>
      </w:tr>
      <w:tr w:rsidR="00AA2284" w:rsidRPr="00283A5E" w14:paraId="02DF79CA" w14:textId="77777777">
        <w:trPr>
          <w:trHeight w:val="454"/>
          <w:jc w:val="center"/>
        </w:trPr>
        <w:tc>
          <w:tcPr>
            <w:tcW w:w="1689" w:type="dxa"/>
            <w:vMerge w:val="restart"/>
            <w:vAlign w:val="center"/>
          </w:tcPr>
          <w:p w14:paraId="02DF79C7"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 xml:space="preserve">11. </w:t>
            </w:r>
            <w:r w:rsidRPr="00283A5E">
              <w:rPr>
                <w:rFonts w:ascii="Times New Roman" w:eastAsia="宋体" w:hAnsi="Times New Roman" w:cs="Times New Roman"/>
                <w:color w:val="0D0D0D"/>
              </w:rPr>
              <w:t>规范性</w:t>
            </w:r>
          </w:p>
        </w:tc>
        <w:tc>
          <w:tcPr>
            <w:tcW w:w="2428" w:type="dxa"/>
            <w:vAlign w:val="center"/>
          </w:tcPr>
          <w:p w14:paraId="02DF79C8"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文字规范</w:t>
            </w:r>
          </w:p>
        </w:tc>
        <w:tc>
          <w:tcPr>
            <w:tcW w:w="9213" w:type="dxa"/>
            <w:vAlign w:val="center"/>
          </w:tcPr>
          <w:p w14:paraId="02DF79C9"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用生动、简洁的语言将内容表述清楚，做到段落清晰、断句清楚、语法和标点符号正确、措辞恰当、表达时态正确、文风平实等。</w:t>
            </w:r>
          </w:p>
        </w:tc>
      </w:tr>
      <w:tr w:rsidR="00AA2284" w:rsidRPr="00283A5E" w14:paraId="02DF79CE" w14:textId="77777777">
        <w:trPr>
          <w:trHeight w:val="454"/>
          <w:jc w:val="center"/>
        </w:trPr>
        <w:tc>
          <w:tcPr>
            <w:tcW w:w="1689" w:type="dxa"/>
            <w:vMerge/>
            <w:vAlign w:val="center"/>
          </w:tcPr>
          <w:p w14:paraId="02DF79CB" w14:textId="77777777" w:rsidR="00AA2284" w:rsidRPr="00283A5E" w:rsidRDefault="00AA2284">
            <w:pPr>
              <w:spacing w:line="276" w:lineRule="auto"/>
              <w:rPr>
                <w:rFonts w:ascii="Times New Roman" w:eastAsia="宋体" w:hAnsi="Times New Roman" w:cs="Times New Roman"/>
                <w:color w:val="0D0D0D"/>
              </w:rPr>
            </w:pPr>
          </w:p>
        </w:tc>
        <w:tc>
          <w:tcPr>
            <w:tcW w:w="2428" w:type="dxa"/>
            <w:vAlign w:val="center"/>
          </w:tcPr>
          <w:p w14:paraId="02DF79CC"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格式规范</w:t>
            </w:r>
          </w:p>
        </w:tc>
        <w:tc>
          <w:tcPr>
            <w:tcW w:w="9213" w:type="dxa"/>
            <w:vAlign w:val="center"/>
          </w:tcPr>
          <w:p w14:paraId="02DF79CD"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在字体、段落、文献标注等方面，严格按照规定体例编写。</w:t>
            </w:r>
          </w:p>
        </w:tc>
      </w:tr>
      <w:tr w:rsidR="00AA2284" w:rsidRPr="00283A5E" w14:paraId="02DF79D2" w14:textId="77777777">
        <w:trPr>
          <w:trHeight w:val="454"/>
          <w:jc w:val="center"/>
        </w:trPr>
        <w:tc>
          <w:tcPr>
            <w:tcW w:w="1689" w:type="dxa"/>
            <w:vAlign w:val="center"/>
          </w:tcPr>
          <w:p w14:paraId="02DF79CF"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 xml:space="preserve">12. </w:t>
            </w:r>
            <w:r w:rsidRPr="00283A5E">
              <w:rPr>
                <w:rFonts w:ascii="Times New Roman" w:eastAsia="宋体" w:hAnsi="Times New Roman" w:cs="Times New Roman"/>
                <w:color w:val="0D0D0D"/>
              </w:rPr>
              <w:t>可读性</w:t>
            </w:r>
          </w:p>
        </w:tc>
        <w:tc>
          <w:tcPr>
            <w:tcW w:w="2428" w:type="dxa"/>
            <w:vAlign w:val="center"/>
          </w:tcPr>
          <w:p w14:paraId="02DF79D0"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可读性强</w:t>
            </w:r>
          </w:p>
        </w:tc>
        <w:tc>
          <w:tcPr>
            <w:tcW w:w="9213" w:type="dxa"/>
            <w:vAlign w:val="center"/>
          </w:tcPr>
          <w:p w14:paraId="02DF79D1" w14:textId="77777777" w:rsidR="00AA2284" w:rsidRPr="00283A5E" w:rsidRDefault="00C42652">
            <w:pPr>
              <w:spacing w:line="276" w:lineRule="auto"/>
              <w:rPr>
                <w:rFonts w:ascii="Times New Roman" w:eastAsia="宋体" w:hAnsi="Times New Roman" w:cs="Times New Roman"/>
                <w:color w:val="0D0D0D"/>
              </w:rPr>
            </w:pPr>
            <w:r w:rsidRPr="00283A5E">
              <w:rPr>
                <w:rFonts w:ascii="Times New Roman" w:eastAsia="宋体" w:hAnsi="Times New Roman" w:cs="Times New Roman"/>
                <w:color w:val="0D0D0D"/>
              </w:rPr>
              <w:t>案例生动有趣，可读性强，内容表述能够激发学生阅读兴趣。</w:t>
            </w:r>
          </w:p>
        </w:tc>
      </w:tr>
    </w:tbl>
    <w:p w14:paraId="02DF79D3" w14:textId="77777777" w:rsidR="00AA2284" w:rsidRPr="00283A5E" w:rsidRDefault="00AA2284">
      <w:pPr>
        <w:rPr>
          <w:rFonts w:ascii="Times New Roman" w:hAnsi="Times New Roman" w:cs="Times New Roman"/>
        </w:rPr>
      </w:pPr>
    </w:p>
    <w:p w14:paraId="02DF79D4" w14:textId="77777777" w:rsidR="00AA2284" w:rsidRPr="00283A5E" w:rsidRDefault="00AA2284">
      <w:pPr>
        <w:spacing w:line="360" w:lineRule="auto"/>
        <w:ind w:firstLine="480"/>
        <w:rPr>
          <w:rFonts w:ascii="Times New Roman" w:eastAsia="宋体" w:hAnsi="Times New Roman" w:cs="Times New Roman"/>
        </w:rPr>
        <w:sectPr w:rsidR="00AA2284" w:rsidRPr="00283A5E">
          <w:pgSz w:w="16840" w:h="11900" w:orient="landscape"/>
          <w:pgMar w:top="1440" w:right="1440" w:bottom="1440" w:left="1440" w:header="708" w:footer="708" w:gutter="0"/>
          <w:cols w:space="708"/>
          <w:docGrid w:linePitch="360"/>
        </w:sectPr>
      </w:pPr>
    </w:p>
    <w:p w14:paraId="02DF79D5" w14:textId="77777777" w:rsidR="00AA2284" w:rsidRPr="00283A5E" w:rsidRDefault="00C42652">
      <w:pPr>
        <w:spacing w:line="540" w:lineRule="exact"/>
        <w:rPr>
          <w:rFonts w:ascii="Times New Roman" w:eastAsia="黑体" w:hAnsi="Times New Roman" w:cs="Times New Roman"/>
          <w:bCs/>
          <w:sz w:val="32"/>
          <w:szCs w:val="32"/>
        </w:rPr>
      </w:pPr>
      <w:r w:rsidRPr="00283A5E">
        <w:rPr>
          <w:rFonts w:ascii="Times New Roman" w:eastAsia="黑体" w:hAnsi="Times New Roman" w:cs="Times New Roman"/>
          <w:bCs/>
          <w:sz w:val="32"/>
          <w:szCs w:val="32"/>
        </w:rPr>
        <w:lastRenderedPageBreak/>
        <w:t>附件</w:t>
      </w:r>
      <w:r w:rsidRPr="00283A5E">
        <w:rPr>
          <w:rFonts w:ascii="Times New Roman" w:eastAsia="黑体" w:hAnsi="Times New Roman" w:cs="Times New Roman"/>
          <w:bCs/>
          <w:sz w:val="32"/>
          <w:szCs w:val="32"/>
        </w:rPr>
        <w:t>3</w:t>
      </w:r>
    </w:p>
    <w:p w14:paraId="02DF79D6" w14:textId="77777777" w:rsidR="00AA2284" w:rsidRPr="00283A5E" w:rsidRDefault="00AA2284">
      <w:pPr>
        <w:spacing w:afterLines="50" w:after="120" w:line="518" w:lineRule="exact"/>
        <w:jc w:val="center"/>
        <w:rPr>
          <w:rFonts w:ascii="Times New Roman" w:eastAsia="华文中宋" w:hAnsi="Times New Roman" w:cs="Times New Roman"/>
          <w:b/>
          <w:sz w:val="36"/>
          <w:szCs w:val="36"/>
        </w:rPr>
      </w:pPr>
    </w:p>
    <w:p w14:paraId="02DF79D7" w14:textId="77777777" w:rsidR="00AA2284" w:rsidRPr="00283A5E" w:rsidRDefault="00C42652">
      <w:pPr>
        <w:spacing w:afterLines="50" w:after="120" w:line="518" w:lineRule="exact"/>
        <w:jc w:val="center"/>
        <w:rPr>
          <w:rFonts w:ascii="Times New Roman" w:eastAsia="方正小标宋简体" w:hAnsi="Times New Roman" w:cs="Times New Roman"/>
          <w:bCs/>
          <w:sz w:val="44"/>
          <w:szCs w:val="44"/>
        </w:rPr>
      </w:pPr>
      <w:r w:rsidRPr="00283A5E">
        <w:rPr>
          <w:rFonts w:ascii="Times New Roman" w:eastAsia="方正小标宋简体" w:hAnsi="Times New Roman" w:cs="Times New Roman"/>
          <w:bCs/>
          <w:sz w:val="44"/>
          <w:szCs w:val="44"/>
        </w:rPr>
        <w:t>作者授权书</w:t>
      </w:r>
    </w:p>
    <w:p w14:paraId="02DF79D8" w14:textId="77777777" w:rsidR="00AA2284" w:rsidRPr="00283A5E" w:rsidRDefault="00AA2284">
      <w:pPr>
        <w:spacing w:line="460" w:lineRule="exact"/>
        <w:jc w:val="center"/>
        <w:rPr>
          <w:rFonts w:ascii="Times New Roman" w:eastAsia="宋体" w:hAnsi="Times New Roman" w:cs="Times New Roman"/>
          <w:sz w:val="28"/>
          <w:szCs w:val="28"/>
        </w:rPr>
      </w:pPr>
    </w:p>
    <w:p w14:paraId="02DF79D9" w14:textId="77777777" w:rsidR="00AA2284" w:rsidRPr="00283A5E" w:rsidRDefault="00C42652">
      <w:pPr>
        <w:spacing w:line="460" w:lineRule="exact"/>
        <w:rPr>
          <w:rFonts w:ascii="Times New Roman" w:eastAsia="宋体" w:hAnsi="Times New Roman" w:cs="Times New Roman"/>
          <w:sz w:val="28"/>
          <w:szCs w:val="28"/>
        </w:rPr>
      </w:pPr>
      <w:r w:rsidRPr="00283A5E">
        <w:rPr>
          <w:rFonts w:ascii="Times New Roman" w:eastAsia="宋体" w:hAnsi="Times New Roman" w:cs="Times New Roman"/>
          <w:sz w:val="28"/>
          <w:szCs w:val="28"/>
        </w:rPr>
        <w:t>教育部学位与研究生教育发展中心：</w:t>
      </w:r>
    </w:p>
    <w:p w14:paraId="02DF79DA" w14:textId="77777777" w:rsidR="00AA2284" w:rsidRPr="00283A5E" w:rsidRDefault="00C42652">
      <w:pPr>
        <w:spacing w:line="460" w:lineRule="exact"/>
        <w:ind w:firstLineChars="200" w:firstLine="560"/>
        <w:rPr>
          <w:rFonts w:ascii="Times New Roman" w:eastAsia="宋体" w:hAnsi="Times New Roman" w:cs="Times New Roman"/>
          <w:sz w:val="28"/>
          <w:szCs w:val="28"/>
        </w:rPr>
      </w:pPr>
      <w:r w:rsidRPr="00283A5E">
        <w:rPr>
          <w:rFonts w:ascii="Times New Roman" w:eastAsia="宋体" w:hAnsi="Times New Roman" w:cs="Times New Roman"/>
          <w:sz w:val="28"/>
          <w:szCs w:val="28"/>
        </w:rPr>
        <w:t>本人同意案例</w:t>
      </w:r>
      <w:r w:rsidRPr="00283A5E">
        <w:rPr>
          <w:rFonts w:ascii="Times New Roman" w:eastAsia="宋体" w:hAnsi="Times New Roman" w:cs="Times New Roman"/>
          <w:sz w:val="28"/>
          <w:szCs w:val="28"/>
          <w:u w:val="single"/>
        </w:rPr>
        <w:t xml:space="preserve">                                                         </w:t>
      </w:r>
      <w:r w:rsidRPr="00283A5E">
        <w:rPr>
          <w:rFonts w:ascii="Times New Roman" w:eastAsia="宋体" w:hAnsi="Times New Roman" w:cs="Times New Roman"/>
          <w:sz w:val="28"/>
          <w:szCs w:val="28"/>
        </w:rPr>
        <w:t>被教育部学位与研究生教育发展中心所属的中国专业学位案例中心收录。</w:t>
      </w:r>
    </w:p>
    <w:p w14:paraId="02DF79DB" w14:textId="77777777" w:rsidR="00AA2284" w:rsidRPr="00283A5E" w:rsidRDefault="00C42652">
      <w:pPr>
        <w:spacing w:line="460" w:lineRule="exact"/>
        <w:ind w:firstLineChars="200" w:firstLine="560"/>
        <w:rPr>
          <w:rFonts w:ascii="Times New Roman" w:eastAsia="宋体" w:hAnsi="Times New Roman" w:cs="Times New Roman"/>
          <w:sz w:val="28"/>
          <w:szCs w:val="28"/>
        </w:rPr>
      </w:pPr>
      <w:r w:rsidRPr="00283A5E">
        <w:rPr>
          <w:rFonts w:ascii="Times New Roman" w:eastAsia="宋体" w:hAnsi="Times New Roman" w:cs="Times New Roman"/>
          <w:sz w:val="28"/>
          <w:szCs w:val="28"/>
        </w:rPr>
        <w:t>本人郑重声明如下：</w:t>
      </w:r>
    </w:p>
    <w:p w14:paraId="02DF79DC" w14:textId="77777777" w:rsidR="00AA2284" w:rsidRPr="00283A5E" w:rsidRDefault="00C42652">
      <w:pPr>
        <w:spacing w:line="460" w:lineRule="exact"/>
        <w:ind w:firstLineChars="200" w:firstLine="560"/>
        <w:rPr>
          <w:rFonts w:ascii="Times New Roman" w:eastAsia="宋体" w:hAnsi="Times New Roman" w:cs="Times New Roman"/>
          <w:sz w:val="28"/>
          <w:szCs w:val="28"/>
        </w:rPr>
      </w:pPr>
      <w:r w:rsidRPr="00283A5E">
        <w:rPr>
          <w:rFonts w:ascii="Times New Roman" w:eastAsia="宋体" w:hAnsi="Times New Roman" w:cs="Times New Roman"/>
          <w:sz w:val="28"/>
          <w:szCs w:val="28"/>
        </w:rPr>
        <w:t>1.</w:t>
      </w:r>
      <w:r w:rsidRPr="00283A5E">
        <w:rPr>
          <w:rFonts w:ascii="Times New Roman" w:eastAsia="宋体" w:hAnsi="Times New Roman" w:cs="Times New Roman"/>
          <w:sz w:val="28"/>
          <w:szCs w:val="28"/>
        </w:rPr>
        <w:t>该案例为作者原创，未公开发表，未一稿多投。</w:t>
      </w:r>
    </w:p>
    <w:p w14:paraId="02DF79DD" w14:textId="77777777" w:rsidR="00AA2284" w:rsidRPr="00283A5E" w:rsidRDefault="00C42652">
      <w:pPr>
        <w:spacing w:line="460" w:lineRule="exact"/>
        <w:ind w:firstLineChars="200" w:firstLine="560"/>
        <w:rPr>
          <w:rFonts w:ascii="Times New Roman" w:eastAsia="宋体" w:hAnsi="Times New Roman" w:cs="Times New Roman"/>
          <w:sz w:val="28"/>
          <w:szCs w:val="28"/>
        </w:rPr>
      </w:pPr>
      <w:r w:rsidRPr="00283A5E">
        <w:rPr>
          <w:rFonts w:ascii="Times New Roman" w:eastAsia="宋体" w:hAnsi="Times New Roman" w:cs="Times New Roman"/>
          <w:sz w:val="28"/>
          <w:szCs w:val="28"/>
        </w:rPr>
        <w:t>2.</w:t>
      </w:r>
      <w:r w:rsidRPr="00283A5E">
        <w:rPr>
          <w:rFonts w:ascii="Times New Roman" w:eastAsia="宋体" w:hAnsi="Times New Roman" w:cs="Times New Roman"/>
          <w:sz w:val="28"/>
          <w:szCs w:val="28"/>
        </w:rPr>
        <w:t>该案例所有引用资料均已注明出处，不涉及保密与知识产权的侵权等问题，对于署名无异议。</w:t>
      </w:r>
    </w:p>
    <w:p w14:paraId="02DF79DE" w14:textId="77777777" w:rsidR="00AA2284" w:rsidRPr="00283A5E" w:rsidRDefault="00C42652">
      <w:pPr>
        <w:spacing w:line="460" w:lineRule="exact"/>
        <w:ind w:firstLineChars="200" w:firstLine="560"/>
        <w:rPr>
          <w:rFonts w:ascii="Times New Roman" w:eastAsia="宋体" w:hAnsi="Times New Roman" w:cs="Times New Roman"/>
          <w:sz w:val="28"/>
          <w:szCs w:val="28"/>
        </w:rPr>
      </w:pPr>
      <w:r w:rsidRPr="00283A5E">
        <w:rPr>
          <w:rFonts w:ascii="Times New Roman" w:eastAsia="宋体" w:hAnsi="Times New Roman" w:cs="Times New Roman"/>
          <w:sz w:val="28"/>
          <w:szCs w:val="28"/>
        </w:rPr>
        <w:t>3.</w:t>
      </w:r>
      <w:r w:rsidRPr="00283A5E">
        <w:rPr>
          <w:rFonts w:ascii="Times New Roman" w:eastAsia="宋体" w:hAnsi="Times New Roman" w:cs="Times New Roman"/>
          <w:sz w:val="28"/>
          <w:szCs w:val="28"/>
        </w:rPr>
        <w:t>该案例被教育部学位与研究生教育发展中心收录后：</w:t>
      </w:r>
    </w:p>
    <w:p w14:paraId="02DF79DF" w14:textId="77777777" w:rsidR="00AA2284" w:rsidRPr="00283A5E" w:rsidRDefault="00C42652">
      <w:pPr>
        <w:spacing w:line="460" w:lineRule="exact"/>
        <w:ind w:firstLineChars="200" w:firstLine="560"/>
        <w:rPr>
          <w:rFonts w:ascii="Times New Roman" w:eastAsia="宋体" w:hAnsi="Times New Roman" w:cs="Times New Roman"/>
          <w:sz w:val="28"/>
          <w:szCs w:val="28"/>
        </w:rPr>
      </w:pPr>
      <w:r w:rsidRPr="00283A5E">
        <w:rPr>
          <w:rFonts w:ascii="Times New Roman" w:eastAsia="宋体" w:hAnsi="Times New Roman" w:cs="Times New Roman"/>
          <w:sz w:val="28"/>
          <w:szCs w:val="28"/>
        </w:rPr>
        <w:t>（</w:t>
      </w:r>
      <w:r w:rsidRPr="00283A5E">
        <w:rPr>
          <w:rFonts w:ascii="Times New Roman" w:eastAsia="宋体" w:hAnsi="Times New Roman" w:cs="Times New Roman"/>
          <w:sz w:val="28"/>
          <w:szCs w:val="28"/>
        </w:rPr>
        <w:t>1</w:t>
      </w:r>
      <w:r w:rsidRPr="00283A5E">
        <w:rPr>
          <w:rFonts w:ascii="Times New Roman" w:eastAsia="宋体" w:hAnsi="Times New Roman" w:cs="Times New Roman"/>
          <w:sz w:val="28"/>
          <w:szCs w:val="28"/>
        </w:rPr>
        <w:t>）作者享有案例的署名权、修改权、改编权，教育部学位与研究生教育发展中心享有并有权同意第三方享有以下权利：</w:t>
      </w:r>
    </w:p>
    <w:p w14:paraId="02DF79E0" w14:textId="77777777" w:rsidR="00AA2284" w:rsidRPr="00283A5E" w:rsidRDefault="00C42652">
      <w:pPr>
        <w:spacing w:line="460" w:lineRule="exact"/>
        <w:ind w:firstLineChars="200" w:firstLine="560"/>
        <w:rPr>
          <w:rFonts w:ascii="Times New Roman" w:eastAsia="宋体" w:hAnsi="Times New Roman" w:cs="Times New Roman"/>
          <w:sz w:val="28"/>
          <w:szCs w:val="28"/>
        </w:rPr>
      </w:pPr>
      <w:r w:rsidRPr="00283A5E">
        <w:rPr>
          <w:rFonts w:ascii="Times New Roman" w:eastAsia="宋体" w:hAnsi="Times New Roman" w:cs="Times New Roman"/>
          <w:sz w:val="28"/>
          <w:szCs w:val="28"/>
        </w:rPr>
        <w:t>案例的复制权、修改权、发表权、发行权、信息网络传播权、改编权、汇编权和翻译权；代表本人与其他机构或个人进行案例交换、购买、出版等商务谈判、合作的权利。</w:t>
      </w:r>
    </w:p>
    <w:p w14:paraId="02DF79E1" w14:textId="77777777" w:rsidR="00AA2284" w:rsidRPr="00283A5E" w:rsidRDefault="00C42652">
      <w:pPr>
        <w:spacing w:line="460" w:lineRule="exact"/>
        <w:ind w:firstLineChars="200" w:firstLine="560"/>
        <w:rPr>
          <w:rFonts w:ascii="Times New Roman" w:eastAsia="宋体" w:hAnsi="Times New Roman" w:cs="Times New Roman"/>
          <w:sz w:val="28"/>
          <w:szCs w:val="28"/>
        </w:rPr>
      </w:pPr>
      <w:r w:rsidRPr="00283A5E">
        <w:rPr>
          <w:rFonts w:ascii="Times New Roman" w:eastAsia="宋体" w:hAnsi="Times New Roman" w:cs="Times New Roman"/>
          <w:sz w:val="28"/>
          <w:szCs w:val="28"/>
        </w:rPr>
        <w:t>（</w:t>
      </w:r>
      <w:r w:rsidRPr="00283A5E">
        <w:rPr>
          <w:rFonts w:ascii="Times New Roman" w:eastAsia="宋体" w:hAnsi="Times New Roman" w:cs="Times New Roman"/>
          <w:sz w:val="28"/>
          <w:szCs w:val="28"/>
        </w:rPr>
        <w:t>2</w:t>
      </w:r>
      <w:r w:rsidRPr="00283A5E">
        <w:rPr>
          <w:rFonts w:ascii="Times New Roman" w:eastAsia="宋体" w:hAnsi="Times New Roman" w:cs="Times New Roman"/>
          <w:sz w:val="28"/>
          <w:szCs w:val="28"/>
        </w:rPr>
        <w:t>）未经教育部学位与研究生教育发展中心书面同意，本人不得授权第三方以任何方式使用该案例。</w:t>
      </w:r>
    </w:p>
    <w:p w14:paraId="02DF79E2" w14:textId="77777777" w:rsidR="00AA2284" w:rsidRPr="00283A5E" w:rsidRDefault="00C42652">
      <w:pPr>
        <w:spacing w:line="460" w:lineRule="exact"/>
        <w:ind w:firstLineChars="200" w:firstLine="560"/>
        <w:rPr>
          <w:rFonts w:ascii="Times New Roman" w:eastAsia="宋体" w:hAnsi="Times New Roman" w:cs="Times New Roman"/>
          <w:sz w:val="28"/>
          <w:szCs w:val="28"/>
        </w:rPr>
      </w:pPr>
      <w:r w:rsidRPr="00283A5E">
        <w:rPr>
          <w:rFonts w:ascii="Times New Roman" w:eastAsia="宋体" w:hAnsi="Times New Roman" w:cs="Times New Roman"/>
          <w:sz w:val="28"/>
          <w:szCs w:val="28"/>
        </w:rPr>
        <w:t>本授权书由第一作者签字确认，并对各项承诺负全责。</w:t>
      </w:r>
    </w:p>
    <w:p w14:paraId="02DF79E3" w14:textId="77777777" w:rsidR="00AA2284" w:rsidRPr="00283A5E" w:rsidRDefault="00C42652">
      <w:pPr>
        <w:spacing w:line="460" w:lineRule="exact"/>
        <w:ind w:firstLineChars="200" w:firstLine="560"/>
        <w:rPr>
          <w:rFonts w:ascii="Times New Roman" w:eastAsia="宋体" w:hAnsi="Times New Roman" w:cs="Times New Roman"/>
          <w:sz w:val="28"/>
          <w:szCs w:val="28"/>
        </w:rPr>
      </w:pPr>
      <w:r w:rsidRPr="00283A5E">
        <w:rPr>
          <w:rFonts w:ascii="Times New Roman" w:eastAsia="宋体" w:hAnsi="Times New Roman" w:cs="Times New Roman"/>
          <w:sz w:val="28"/>
          <w:szCs w:val="28"/>
        </w:rPr>
        <w:t>授权书所涉及事项对该案例全体作者具有约束力。</w:t>
      </w:r>
    </w:p>
    <w:p w14:paraId="02DF79E4" w14:textId="77777777" w:rsidR="00AA2284" w:rsidRPr="00283A5E" w:rsidRDefault="00C42652">
      <w:pPr>
        <w:spacing w:line="460" w:lineRule="exact"/>
        <w:ind w:firstLineChars="200" w:firstLine="560"/>
        <w:rPr>
          <w:rFonts w:ascii="Times New Roman" w:eastAsia="宋体" w:hAnsi="Times New Roman" w:cs="Times New Roman"/>
          <w:sz w:val="28"/>
          <w:szCs w:val="28"/>
        </w:rPr>
      </w:pPr>
      <w:r w:rsidRPr="00283A5E">
        <w:rPr>
          <w:rFonts w:ascii="Times New Roman" w:eastAsia="宋体" w:hAnsi="Times New Roman" w:cs="Times New Roman"/>
          <w:sz w:val="28"/>
          <w:szCs w:val="28"/>
        </w:rPr>
        <w:t>如本案例未被中国专业学位案例中心收录，本授权书自动失效。</w:t>
      </w:r>
    </w:p>
    <w:p w14:paraId="0FCD73E0" w14:textId="77777777" w:rsidR="0033543B" w:rsidRPr="00283A5E" w:rsidRDefault="0033543B">
      <w:pPr>
        <w:spacing w:line="460" w:lineRule="exact"/>
        <w:ind w:firstLineChars="200" w:firstLine="560"/>
        <w:rPr>
          <w:rFonts w:ascii="Times New Roman" w:eastAsia="宋体" w:hAnsi="Times New Roman" w:cs="Times New Roman"/>
          <w:sz w:val="28"/>
          <w:szCs w:val="28"/>
        </w:rPr>
      </w:pPr>
    </w:p>
    <w:p w14:paraId="02DF79E5" w14:textId="77777777" w:rsidR="00AA2284" w:rsidRPr="00283A5E" w:rsidRDefault="00C42652">
      <w:pPr>
        <w:spacing w:beforeLines="100" w:before="240" w:line="460" w:lineRule="exact"/>
        <w:ind w:firstLineChars="1100" w:firstLine="3080"/>
        <w:rPr>
          <w:rFonts w:ascii="Times New Roman" w:eastAsia="宋体" w:hAnsi="Times New Roman" w:cs="Times New Roman"/>
          <w:sz w:val="28"/>
          <w:szCs w:val="28"/>
        </w:rPr>
      </w:pPr>
      <w:r w:rsidRPr="00283A5E">
        <w:rPr>
          <w:rFonts w:ascii="Times New Roman" w:eastAsia="宋体" w:hAnsi="Times New Roman" w:cs="Times New Roman"/>
          <w:sz w:val="28"/>
          <w:szCs w:val="28"/>
        </w:rPr>
        <w:t>第一作者签字（手签）：</w:t>
      </w:r>
      <w:r w:rsidRPr="00283A5E">
        <w:rPr>
          <w:rFonts w:ascii="Times New Roman" w:eastAsia="宋体" w:hAnsi="Times New Roman" w:cs="Times New Roman"/>
          <w:sz w:val="28"/>
          <w:szCs w:val="28"/>
        </w:rPr>
        <w:t xml:space="preserve"> </w:t>
      </w:r>
    </w:p>
    <w:p w14:paraId="02DF79E6" w14:textId="77777777" w:rsidR="00AA2284" w:rsidRPr="00283A5E" w:rsidRDefault="00C42652" w:rsidP="00B82F6E">
      <w:pPr>
        <w:spacing w:line="460" w:lineRule="exact"/>
        <w:ind w:firstLineChars="1500" w:firstLine="4200"/>
        <w:rPr>
          <w:rFonts w:ascii="Times New Roman" w:eastAsia="宋体" w:hAnsi="Times New Roman" w:cs="Times New Roman"/>
          <w:sz w:val="28"/>
          <w:szCs w:val="28"/>
        </w:rPr>
      </w:pPr>
      <w:r w:rsidRPr="00283A5E">
        <w:rPr>
          <w:rFonts w:ascii="Times New Roman" w:eastAsia="宋体" w:hAnsi="Times New Roman" w:cs="Times New Roman"/>
          <w:sz w:val="28"/>
          <w:szCs w:val="28"/>
        </w:rPr>
        <w:t>身份证件号码：</w:t>
      </w:r>
    </w:p>
    <w:p w14:paraId="02DF79E7" w14:textId="49E68892" w:rsidR="00AA2284" w:rsidRPr="00283A5E" w:rsidRDefault="00C42652">
      <w:pPr>
        <w:spacing w:line="460" w:lineRule="exact"/>
        <w:ind w:firstLineChars="200" w:firstLine="560"/>
        <w:rPr>
          <w:rFonts w:ascii="Times New Roman" w:eastAsia="宋体" w:hAnsi="Times New Roman" w:cs="Times New Roman"/>
          <w:sz w:val="28"/>
          <w:szCs w:val="28"/>
        </w:rPr>
      </w:pPr>
      <w:r w:rsidRPr="00283A5E">
        <w:rPr>
          <w:rFonts w:ascii="Times New Roman" w:eastAsia="宋体" w:hAnsi="Times New Roman" w:cs="Times New Roman"/>
          <w:sz w:val="28"/>
          <w:szCs w:val="28"/>
        </w:rPr>
        <w:t xml:space="preserve">                                          </w:t>
      </w:r>
      <w:r w:rsidR="00B82F6E" w:rsidRPr="00283A5E">
        <w:rPr>
          <w:rFonts w:ascii="Times New Roman" w:eastAsia="宋体" w:hAnsi="Times New Roman" w:cs="Times New Roman"/>
          <w:sz w:val="28"/>
          <w:szCs w:val="28"/>
        </w:rPr>
        <w:t xml:space="preserve">          </w:t>
      </w:r>
      <w:r w:rsidRPr="00283A5E">
        <w:rPr>
          <w:rFonts w:ascii="Times New Roman" w:eastAsia="宋体" w:hAnsi="Times New Roman" w:cs="Times New Roman"/>
          <w:sz w:val="28"/>
          <w:szCs w:val="28"/>
        </w:rPr>
        <w:t>常用联系电话：</w:t>
      </w:r>
    </w:p>
    <w:p w14:paraId="02DF79E8" w14:textId="5D7C50C8" w:rsidR="00AA2284" w:rsidRPr="00283A5E" w:rsidRDefault="00C42652">
      <w:pPr>
        <w:spacing w:line="460" w:lineRule="exact"/>
        <w:ind w:firstLineChars="200" w:firstLine="560"/>
        <w:rPr>
          <w:rFonts w:ascii="Times New Roman" w:eastAsia="宋体" w:hAnsi="Times New Roman" w:cs="Times New Roman"/>
          <w:sz w:val="28"/>
          <w:szCs w:val="28"/>
        </w:rPr>
      </w:pPr>
      <w:r w:rsidRPr="00283A5E">
        <w:rPr>
          <w:rFonts w:ascii="Times New Roman" w:eastAsia="宋体" w:hAnsi="Times New Roman" w:cs="Times New Roman"/>
          <w:sz w:val="28"/>
          <w:szCs w:val="28"/>
        </w:rPr>
        <w:t xml:space="preserve">                                           </w:t>
      </w:r>
      <w:r w:rsidR="00B82F6E" w:rsidRPr="00283A5E">
        <w:rPr>
          <w:rFonts w:ascii="Times New Roman" w:eastAsia="宋体" w:hAnsi="Times New Roman" w:cs="Times New Roman"/>
          <w:sz w:val="28"/>
          <w:szCs w:val="28"/>
        </w:rPr>
        <w:t xml:space="preserve">                 </w:t>
      </w:r>
      <w:r w:rsidRPr="00283A5E">
        <w:rPr>
          <w:rFonts w:ascii="Times New Roman" w:eastAsia="宋体" w:hAnsi="Times New Roman" w:cs="Times New Roman"/>
          <w:sz w:val="28"/>
          <w:szCs w:val="28"/>
        </w:rPr>
        <w:t>所属单位：</w:t>
      </w:r>
    </w:p>
    <w:p w14:paraId="02DF79E9" w14:textId="1C577012" w:rsidR="00AA2284" w:rsidRPr="00283A5E" w:rsidRDefault="00C42652">
      <w:pPr>
        <w:spacing w:line="460" w:lineRule="exact"/>
        <w:ind w:firstLine="480"/>
        <w:rPr>
          <w:rFonts w:ascii="Times New Roman" w:eastAsia="宋体" w:hAnsi="Times New Roman" w:cs="Times New Roman"/>
        </w:rPr>
      </w:pPr>
      <w:r w:rsidRPr="00283A5E">
        <w:rPr>
          <w:rFonts w:ascii="Times New Roman" w:eastAsia="宋体" w:hAnsi="Times New Roman" w:cs="Times New Roman"/>
          <w:sz w:val="28"/>
          <w:szCs w:val="28"/>
        </w:rPr>
        <w:t xml:space="preserve">                                                   </w:t>
      </w:r>
      <w:r w:rsidR="00B82F6E" w:rsidRPr="00283A5E">
        <w:rPr>
          <w:rFonts w:ascii="Times New Roman" w:eastAsia="宋体" w:hAnsi="Times New Roman" w:cs="Times New Roman"/>
          <w:sz w:val="28"/>
          <w:szCs w:val="28"/>
        </w:rPr>
        <w:t xml:space="preserve">                  </w:t>
      </w:r>
      <w:r w:rsidRPr="00283A5E">
        <w:rPr>
          <w:rFonts w:ascii="Times New Roman" w:eastAsia="宋体" w:hAnsi="Times New Roman" w:cs="Times New Roman"/>
          <w:sz w:val="28"/>
          <w:szCs w:val="28"/>
        </w:rPr>
        <w:t>日期：</w:t>
      </w:r>
      <w:r w:rsidRPr="00283A5E">
        <w:rPr>
          <w:rFonts w:ascii="Times New Roman" w:eastAsia="宋体" w:hAnsi="Times New Roman" w:cs="Times New Roman"/>
          <w:sz w:val="28"/>
          <w:szCs w:val="28"/>
        </w:rPr>
        <w:t xml:space="preserve"> </w:t>
      </w:r>
      <w:r w:rsidR="00B82F6E" w:rsidRPr="00283A5E">
        <w:rPr>
          <w:rFonts w:ascii="Times New Roman" w:eastAsia="宋体" w:hAnsi="Times New Roman" w:cs="Times New Roman"/>
          <w:sz w:val="28"/>
          <w:szCs w:val="28"/>
        </w:rPr>
        <w:t xml:space="preserve"> </w:t>
      </w:r>
      <w:r w:rsidRPr="00283A5E">
        <w:rPr>
          <w:rFonts w:ascii="Times New Roman" w:eastAsia="宋体" w:hAnsi="Times New Roman" w:cs="Times New Roman"/>
          <w:sz w:val="28"/>
          <w:szCs w:val="28"/>
        </w:rPr>
        <w:t xml:space="preserve">    </w:t>
      </w:r>
      <w:r w:rsidRPr="00283A5E">
        <w:rPr>
          <w:rFonts w:ascii="Times New Roman" w:eastAsia="宋体" w:hAnsi="Times New Roman" w:cs="Times New Roman"/>
          <w:sz w:val="28"/>
          <w:szCs w:val="28"/>
        </w:rPr>
        <w:t>年</w:t>
      </w:r>
      <w:r w:rsidRPr="00283A5E">
        <w:rPr>
          <w:rFonts w:ascii="Times New Roman" w:eastAsia="宋体" w:hAnsi="Times New Roman" w:cs="Times New Roman"/>
          <w:sz w:val="28"/>
          <w:szCs w:val="28"/>
        </w:rPr>
        <w:t xml:space="preserve">  </w:t>
      </w:r>
      <w:r w:rsidR="00B82F6E" w:rsidRPr="00283A5E">
        <w:rPr>
          <w:rFonts w:ascii="Times New Roman" w:eastAsia="宋体" w:hAnsi="Times New Roman" w:cs="Times New Roman"/>
          <w:sz w:val="28"/>
          <w:szCs w:val="28"/>
        </w:rPr>
        <w:t xml:space="preserve"> </w:t>
      </w:r>
      <w:r w:rsidRPr="00283A5E">
        <w:rPr>
          <w:rFonts w:ascii="Times New Roman" w:eastAsia="宋体" w:hAnsi="Times New Roman" w:cs="Times New Roman"/>
          <w:sz w:val="28"/>
          <w:szCs w:val="28"/>
        </w:rPr>
        <w:t xml:space="preserve">  </w:t>
      </w:r>
      <w:r w:rsidR="00B82F6E" w:rsidRPr="00283A5E">
        <w:rPr>
          <w:rFonts w:ascii="Times New Roman" w:eastAsia="宋体" w:hAnsi="Times New Roman" w:cs="Times New Roman"/>
          <w:sz w:val="28"/>
          <w:szCs w:val="28"/>
        </w:rPr>
        <w:t xml:space="preserve"> </w:t>
      </w:r>
      <w:r w:rsidRPr="00283A5E">
        <w:rPr>
          <w:rFonts w:ascii="Times New Roman" w:eastAsia="宋体" w:hAnsi="Times New Roman" w:cs="Times New Roman"/>
          <w:sz w:val="28"/>
          <w:szCs w:val="28"/>
        </w:rPr>
        <w:t>月</w:t>
      </w:r>
      <w:r w:rsidRPr="00283A5E">
        <w:rPr>
          <w:rFonts w:ascii="Times New Roman" w:eastAsia="宋体" w:hAnsi="Times New Roman" w:cs="Times New Roman"/>
          <w:sz w:val="28"/>
          <w:szCs w:val="28"/>
        </w:rPr>
        <w:t xml:space="preserve">    </w:t>
      </w:r>
      <w:r w:rsidR="00B82F6E" w:rsidRPr="00283A5E">
        <w:rPr>
          <w:rFonts w:ascii="Times New Roman" w:eastAsia="宋体" w:hAnsi="Times New Roman" w:cs="Times New Roman"/>
          <w:sz w:val="28"/>
          <w:szCs w:val="28"/>
        </w:rPr>
        <w:t xml:space="preserve"> </w:t>
      </w:r>
      <w:r w:rsidRPr="00283A5E">
        <w:rPr>
          <w:rFonts w:ascii="Times New Roman" w:eastAsia="宋体" w:hAnsi="Times New Roman" w:cs="Times New Roman"/>
          <w:sz w:val="28"/>
          <w:szCs w:val="28"/>
        </w:rPr>
        <w:t xml:space="preserve"> </w:t>
      </w:r>
      <w:r w:rsidRPr="00283A5E">
        <w:rPr>
          <w:rFonts w:ascii="Times New Roman" w:eastAsia="宋体" w:hAnsi="Times New Roman" w:cs="Times New Roman"/>
          <w:sz w:val="28"/>
          <w:szCs w:val="28"/>
        </w:rPr>
        <w:t>日</w:t>
      </w:r>
    </w:p>
    <w:p w14:paraId="02DF79EA" w14:textId="77777777" w:rsidR="00AA2284" w:rsidRPr="00283A5E" w:rsidRDefault="00C42652">
      <w:pPr>
        <w:spacing w:line="360" w:lineRule="auto"/>
        <w:ind w:firstLine="480"/>
        <w:rPr>
          <w:rFonts w:ascii="Times New Roman" w:eastAsia="宋体" w:hAnsi="Times New Roman" w:cs="Times New Roman"/>
        </w:rPr>
      </w:pPr>
      <w:r w:rsidRPr="00283A5E">
        <w:rPr>
          <w:rFonts w:ascii="Times New Roman" w:eastAsia="宋体" w:hAnsi="Times New Roman" w:cs="Times New Roman"/>
        </w:rPr>
        <w:br w:type="page"/>
      </w:r>
    </w:p>
    <w:p w14:paraId="02DF79EB" w14:textId="77777777" w:rsidR="00AA2284" w:rsidRPr="00283A5E" w:rsidRDefault="00C42652">
      <w:pPr>
        <w:spacing w:line="540" w:lineRule="exact"/>
        <w:rPr>
          <w:rFonts w:ascii="Times New Roman" w:eastAsia="黑体" w:hAnsi="Times New Roman" w:cs="Times New Roman"/>
          <w:bCs/>
          <w:sz w:val="32"/>
          <w:szCs w:val="32"/>
        </w:rPr>
      </w:pPr>
      <w:r w:rsidRPr="00283A5E">
        <w:rPr>
          <w:rFonts w:ascii="Times New Roman" w:eastAsia="黑体" w:hAnsi="Times New Roman" w:cs="Times New Roman"/>
          <w:bCs/>
          <w:sz w:val="32"/>
          <w:szCs w:val="32"/>
        </w:rPr>
        <w:lastRenderedPageBreak/>
        <w:t>附件</w:t>
      </w:r>
      <w:r w:rsidRPr="00283A5E">
        <w:rPr>
          <w:rFonts w:ascii="Times New Roman" w:eastAsia="黑体" w:hAnsi="Times New Roman" w:cs="Times New Roman"/>
          <w:bCs/>
          <w:sz w:val="32"/>
          <w:szCs w:val="32"/>
        </w:rPr>
        <w:t>4</w:t>
      </w:r>
    </w:p>
    <w:p w14:paraId="02DF79EC" w14:textId="77777777" w:rsidR="00AA2284" w:rsidRPr="00283A5E" w:rsidRDefault="00AA2284">
      <w:pPr>
        <w:spacing w:line="540" w:lineRule="exact"/>
        <w:rPr>
          <w:rFonts w:ascii="Times New Roman" w:eastAsia="仿宋_GB2312" w:hAnsi="Times New Roman" w:cs="Times New Roman"/>
          <w:bCs/>
          <w:sz w:val="32"/>
          <w:szCs w:val="32"/>
        </w:rPr>
      </w:pPr>
    </w:p>
    <w:p w14:paraId="02DF79ED" w14:textId="77777777" w:rsidR="00AA2284" w:rsidRPr="00283A5E" w:rsidRDefault="00C42652">
      <w:pPr>
        <w:spacing w:afterLines="50" w:after="120" w:line="518" w:lineRule="exact"/>
        <w:jc w:val="center"/>
        <w:rPr>
          <w:rFonts w:ascii="Times New Roman" w:eastAsia="方正小标宋简体" w:hAnsi="Times New Roman" w:cs="Times New Roman"/>
          <w:bCs/>
          <w:sz w:val="44"/>
          <w:szCs w:val="44"/>
        </w:rPr>
      </w:pPr>
      <w:r w:rsidRPr="00283A5E">
        <w:rPr>
          <w:rFonts w:ascii="Times New Roman" w:eastAsia="方正小标宋简体" w:hAnsi="Times New Roman" w:cs="Times New Roman"/>
          <w:bCs/>
          <w:sz w:val="44"/>
          <w:szCs w:val="44"/>
        </w:rPr>
        <w:t>单位授权书</w:t>
      </w:r>
    </w:p>
    <w:p w14:paraId="02DF79EE" w14:textId="77777777" w:rsidR="00AA2284" w:rsidRPr="00283A5E" w:rsidRDefault="00AA2284">
      <w:pPr>
        <w:jc w:val="center"/>
        <w:rPr>
          <w:rFonts w:ascii="Times New Roman" w:eastAsia="宋体" w:hAnsi="Times New Roman" w:cs="Times New Roman"/>
          <w:sz w:val="28"/>
          <w:szCs w:val="28"/>
        </w:rPr>
      </w:pPr>
    </w:p>
    <w:p w14:paraId="02DF79EF" w14:textId="77777777" w:rsidR="00AA2284" w:rsidRPr="00283A5E" w:rsidRDefault="00AA2284">
      <w:pPr>
        <w:rPr>
          <w:rFonts w:ascii="Times New Roman" w:eastAsia="宋体" w:hAnsi="Times New Roman" w:cs="Times New Roman"/>
          <w:sz w:val="28"/>
          <w:szCs w:val="28"/>
        </w:rPr>
      </w:pPr>
    </w:p>
    <w:p w14:paraId="02DF79F0" w14:textId="77777777" w:rsidR="00AA2284" w:rsidRPr="00283A5E" w:rsidRDefault="00AA2284">
      <w:pPr>
        <w:rPr>
          <w:rFonts w:ascii="Times New Roman" w:eastAsia="宋体" w:hAnsi="Times New Roman" w:cs="Times New Roman"/>
          <w:sz w:val="28"/>
          <w:szCs w:val="28"/>
        </w:rPr>
      </w:pPr>
    </w:p>
    <w:p w14:paraId="02DF79F1" w14:textId="77777777" w:rsidR="00AA2284" w:rsidRPr="00283A5E" w:rsidRDefault="00C42652">
      <w:pPr>
        <w:spacing w:line="360" w:lineRule="auto"/>
        <w:rPr>
          <w:rFonts w:ascii="Times New Roman" w:eastAsia="宋体" w:hAnsi="Times New Roman" w:cs="Times New Roman"/>
          <w:sz w:val="28"/>
          <w:szCs w:val="28"/>
        </w:rPr>
      </w:pPr>
      <w:r w:rsidRPr="00283A5E">
        <w:rPr>
          <w:rFonts w:ascii="Times New Roman" w:eastAsia="宋体" w:hAnsi="Times New Roman" w:cs="Times New Roman"/>
          <w:sz w:val="28"/>
          <w:szCs w:val="28"/>
        </w:rPr>
        <w:t>教育部学位与研究生教育发展中心：</w:t>
      </w:r>
    </w:p>
    <w:p w14:paraId="02DF79F2" w14:textId="77777777" w:rsidR="00AA2284" w:rsidRPr="00283A5E" w:rsidRDefault="00AA2284">
      <w:pPr>
        <w:spacing w:line="360" w:lineRule="auto"/>
        <w:rPr>
          <w:rFonts w:ascii="Times New Roman" w:eastAsia="宋体" w:hAnsi="Times New Roman" w:cs="Times New Roman"/>
          <w:sz w:val="28"/>
          <w:szCs w:val="28"/>
        </w:rPr>
      </w:pPr>
    </w:p>
    <w:p w14:paraId="02DF79F3" w14:textId="77777777" w:rsidR="00AA2284" w:rsidRPr="00283A5E" w:rsidRDefault="00C42652">
      <w:pPr>
        <w:spacing w:line="360" w:lineRule="auto"/>
        <w:ind w:firstLineChars="250" w:firstLine="700"/>
        <w:rPr>
          <w:rFonts w:ascii="Times New Roman" w:eastAsia="宋体" w:hAnsi="Times New Roman" w:cs="Times New Roman"/>
          <w:sz w:val="28"/>
          <w:szCs w:val="28"/>
        </w:rPr>
      </w:pPr>
      <w:r w:rsidRPr="00283A5E">
        <w:rPr>
          <w:rFonts w:ascii="Times New Roman" w:eastAsia="宋体" w:hAnsi="Times New Roman" w:cs="Times New Roman"/>
          <w:sz w:val="28"/>
          <w:szCs w:val="28"/>
          <w:u w:val="single"/>
        </w:rPr>
        <w:t xml:space="preserve">              </w:t>
      </w:r>
      <w:r w:rsidRPr="00283A5E">
        <w:rPr>
          <w:rFonts w:ascii="Times New Roman" w:eastAsia="宋体" w:hAnsi="Times New Roman" w:cs="Times New Roman"/>
          <w:sz w:val="28"/>
          <w:szCs w:val="28"/>
        </w:rPr>
        <w:t>撰写（指导）的案例</w:t>
      </w:r>
      <w:r w:rsidRPr="00283A5E">
        <w:rPr>
          <w:rFonts w:ascii="Times New Roman" w:eastAsia="宋体" w:hAnsi="Times New Roman" w:cs="Times New Roman"/>
          <w:sz w:val="28"/>
          <w:szCs w:val="28"/>
          <w:u w:val="single"/>
        </w:rPr>
        <w:t xml:space="preserve">                                             </w:t>
      </w:r>
      <w:r w:rsidRPr="00283A5E">
        <w:rPr>
          <w:rFonts w:ascii="Times New Roman" w:eastAsia="宋体" w:hAnsi="Times New Roman" w:cs="Times New Roman"/>
          <w:sz w:val="28"/>
          <w:szCs w:val="28"/>
        </w:rPr>
        <w:t>是在对我单位有关人员采访的基础上完成的，案例中涉及到对于我单位的相关描述是客观的，我单位予以认可。</w:t>
      </w:r>
    </w:p>
    <w:p w14:paraId="02DF79F4" w14:textId="77777777" w:rsidR="00AA2284" w:rsidRPr="00283A5E" w:rsidRDefault="00AA2284">
      <w:pPr>
        <w:spacing w:line="360" w:lineRule="auto"/>
        <w:ind w:firstLine="560"/>
        <w:rPr>
          <w:rFonts w:ascii="Times New Roman" w:eastAsia="宋体" w:hAnsi="Times New Roman" w:cs="Times New Roman"/>
          <w:sz w:val="28"/>
          <w:szCs w:val="28"/>
        </w:rPr>
      </w:pPr>
    </w:p>
    <w:p w14:paraId="02DF79F5" w14:textId="77777777" w:rsidR="00AA2284" w:rsidRPr="00283A5E" w:rsidRDefault="00C42652">
      <w:pPr>
        <w:spacing w:line="360" w:lineRule="auto"/>
        <w:ind w:firstLine="560"/>
        <w:rPr>
          <w:rFonts w:ascii="Times New Roman" w:eastAsia="宋体" w:hAnsi="Times New Roman" w:cs="Times New Roman"/>
          <w:sz w:val="28"/>
          <w:szCs w:val="28"/>
        </w:rPr>
      </w:pPr>
      <w:r w:rsidRPr="00283A5E">
        <w:rPr>
          <w:rFonts w:ascii="Times New Roman" w:eastAsia="宋体" w:hAnsi="Times New Roman" w:cs="Times New Roman"/>
          <w:sz w:val="28"/>
          <w:szCs w:val="28"/>
        </w:rPr>
        <w:t>特此声明。</w:t>
      </w:r>
    </w:p>
    <w:p w14:paraId="02DF79F6" w14:textId="77777777" w:rsidR="00AA2284" w:rsidRPr="00283A5E" w:rsidRDefault="00AA2284">
      <w:pPr>
        <w:spacing w:line="360" w:lineRule="auto"/>
        <w:ind w:firstLine="560"/>
        <w:rPr>
          <w:rFonts w:ascii="Times New Roman" w:eastAsia="宋体" w:hAnsi="Times New Roman" w:cs="Times New Roman"/>
          <w:sz w:val="28"/>
          <w:szCs w:val="28"/>
        </w:rPr>
      </w:pPr>
    </w:p>
    <w:p w14:paraId="02DF79F7" w14:textId="77777777" w:rsidR="00AA2284" w:rsidRPr="00283A5E" w:rsidRDefault="00AA2284">
      <w:pPr>
        <w:spacing w:line="360" w:lineRule="auto"/>
        <w:ind w:firstLineChars="1500" w:firstLine="4200"/>
        <w:rPr>
          <w:rFonts w:ascii="Times New Roman" w:eastAsia="宋体" w:hAnsi="Times New Roman" w:cs="Times New Roman"/>
          <w:sz w:val="28"/>
          <w:szCs w:val="28"/>
        </w:rPr>
      </w:pPr>
    </w:p>
    <w:p w14:paraId="3DDA09E4" w14:textId="77777777" w:rsidR="0033543B" w:rsidRPr="00283A5E" w:rsidRDefault="0033543B">
      <w:pPr>
        <w:spacing w:line="360" w:lineRule="auto"/>
        <w:ind w:firstLineChars="1500" w:firstLine="4200"/>
        <w:rPr>
          <w:rFonts w:ascii="Times New Roman" w:eastAsia="宋体" w:hAnsi="Times New Roman" w:cs="Times New Roman"/>
          <w:sz w:val="28"/>
          <w:szCs w:val="28"/>
        </w:rPr>
      </w:pPr>
    </w:p>
    <w:p w14:paraId="02DF79F8" w14:textId="77777777" w:rsidR="00AA2284" w:rsidRPr="00283A5E" w:rsidRDefault="00C42652">
      <w:pPr>
        <w:spacing w:line="360" w:lineRule="auto"/>
        <w:ind w:firstLineChars="1300" w:firstLine="3640"/>
        <w:rPr>
          <w:rFonts w:ascii="Times New Roman" w:eastAsia="宋体" w:hAnsi="Times New Roman" w:cs="Times New Roman"/>
          <w:sz w:val="28"/>
          <w:szCs w:val="28"/>
        </w:rPr>
      </w:pPr>
      <w:r w:rsidRPr="00283A5E">
        <w:rPr>
          <w:rFonts w:ascii="Times New Roman" w:eastAsia="宋体" w:hAnsi="Times New Roman" w:cs="Times New Roman"/>
          <w:sz w:val="28"/>
          <w:szCs w:val="28"/>
        </w:rPr>
        <w:t>单位名称（公章）：</w:t>
      </w:r>
    </w:p>
    <w:p w14:paraId="02DF79F9" w14:textId="77777777" w:rsidR="00AA2284" w:rsidRPr="00283A5E" w:rsidRDefault="00C42652">
      <w:pPr>
        <w:spacing w:line="360" w:lineRule="auto"/>
        <w:ind w:firstLine="560"/>
        <w:rPr>
          <w:rFonts w:ascii="Times New Roman" w:eastAsia="宋体" w:hAnsi="Times New Roman" w:cs="Times New Roman"/>
          <w:sz w:val="28"/>
          <w:szCs w:val="28"/>
        </w:rPr>
      </w:pPr>
      <w:r w:rsidRPr="00283A5E">
        <w:rPr>
          <w:rFonts w:ascii="Times New Roman" w:eastAsia="宋体" w:hAnsi="Times New Roman" w:cs="Times New Roman"/>
          <w:sz w:val="28"/>
          <w:szCs w:val="28"/>
        </w:rPr>
        <w:t xml:space="preserve">                                                            </w:t>
      </w:r>
      <w:r w:rsidRPr="00283A5E">
        <w:rPr>
          <w:rFonts w:ascii="Times New Roman" w:eastAsia="宋体" w:hAnsi="Times New Roman" w:cs="Times New Roman"/>
          <w:sz w:val="28"/>
          <w:szCs w:val="28"/>
        </w:rPr>
        <w:t>授权代表：</w:t>
      </w:r>
    </w:p>
    <w:p w14:paraId="02DF79FA" w14:textId="1BAB8063" w:rsidR="00AA2284" w:rsidRPr="00283A5E" w:rsidRDefault="00C42652" w:rsidP="0033543B">
      <w:pPr>
        <w:spacing w:line="360" w:lineRule="auto"/>
        <w:ind w:firstLineChars="1900" w:firstLine="5320"/>
        <w:rPr>
          <w:rFonts w:ascii="Times New Roman" w:eastAsia="宋体" w:hAnsi="Times New Roman" w:cs="Times New Roman"/>
          <w:sz w:val="28"/>
          <w:szCs w:val="28"/>
        </w:rPr>
      </w:pPr>
      <w:r w:rsidRPr="00283A5E">
        <w:rPr>
          <w:rFonts w:ascii="Times New Roman" w:eastAsia="宋体" w:hAnsi="Times New Roman" w:cs="Times New Roman"/>
          <w:sz w:val="28"/>
          <w:szCs w:val="28"/>
        </w:rPr>
        <w:t>日期：</w:t>
      </w:r>
    </w:p>
    <w:p w14:paraId="02DF79FB" w14:textId="77777777" w:rsidR="00AA2284" w:rsidRPr="00283A5E" w:rsidRDefault="00AA2284">
      <w:pPr>
        <w:spacing w:line="360" w:lineRule="auto"/>
        <w:ind w:firstLine="480"/>
        <w:rPr>
          <w:rFonts w:ascii="Times New Roman" w:eastAsia="宋体" w:hAnsi="Times New Roman" w:cs="Times New Roman"/>
        </w:rPr>
      </w:pPr>
    </w:p>
    <w:p w14:paraId="02DF79FC" w14:textId="77777777" w:rsidR="00AA2284" w:rsidRPr="00283A5E" w:rsidRDefault="00AA2284">
      <w:pPr>
        <w:spacing w:line="360" w:lineRule="auto"/>
        <w:ind w:firstLine="480"/>
        <w:rPr>
          <w:rFonts w:ascii="Times New Roman" w:eastAsia="宋体" w:hAnsi="Times New Roman" w:cs="Times New Roman"/>
        </w:rPr>
        <w:sectPr w:rsidR="00AA2284" w:rsidRPr="00283A5E">
          <w:pgSz w:w="11900" w:h="16840"/>
          <w:pgMar w:top="1440" w:right="1440" w:bottom="1440" w:left="1440" w:header="708" w:footer="708" w:gutter="0"/>
          <w:cols w:space="708"/>
          <w:docGrid w:linePitch="360"/>
        </w:sectPr>
      </w:pPr>
    </w:p>
    <w:p w14:paraId="02DF79FD" w14:textId="77777777" w:rsidR="00AA2284" w:rsidRPr="00283A5E" w:rsidRDefault="00AA2284">
      <w:pPr>
        <w:spacing w:line="360" w:lineRule="auto"/>
        <w:ind w:firstLine="480"/>
        <w:rPr>
          <w:rFonts w:ascii="Times New Roman" w:eastAsia="宋体" w:hAnsi="Times New Roman" w:cs="Times New Roman"/>
        </w:rPr>
      </w:pPr>
    </w:p>
    <w:p w14:paraId="02DF79FE" w14:textId="77777777" w:rsidR="00AA2284" w:rsidRPr="00283A5E" w:rsidRDefault="00C42652">
      <w:pPr>
        <w:spacing w:line="540" w:lineRule="exact"/>
        <w:rPr>
          <w:rFonts w:ascii="Times New Roman" w:eastAsia="黑体" w:hAnsi="Times New Roman" w:cs="Times New Roman"/>
          <w:bCs/>
          <w:sz w:val="32"/>
          <w:szCs w:val="32"/>
        </w:rPr>
      </w:pPr>
      <w:r w:rsidRPr="00283A5E">
        <w:rPr>
          <w:rFonts w:ascii="Times New Roman" w:eastAsia="黑体" w:hAnsi="Times New Roman" w:cs="Times New Roman"/>
          <w:bCs/>
          <w:sz w:val="32"/>
          <w:szCs w:val="32"/>
        </w:rPr>
        <w:t>附件</w:t>
      </w:r>
      <w:r w:rsidRPr="00283A5E">
        <w:rPr>
          <w:rFonts w:ascii="Times New Roman" w:eastAsia="黑体" w:hAnsi="Times New Roman" w:cs="Times New Roman"/>
          <w:bCs/>
          <w:sz w:val="32"/>
          <w:szCs w:val="32"/>
        </w:rPr>
        <w:t>5</w:t>
      </w:r>
    </w:p>
    <w:p w14:paraId="02DF79FF" w14:textId="77777777" w:rsidR="00AA2284" w:rsidRPr="00283A5E" w:rsidRDefault="00AA2284">
      <w:pPr>
        <w:rPr>
          <w:rFonts w:ascii="Times New Roman" w:eastAsia="方正小标宋简体" w:hAnsi="Times New Roman" w:cs="Times New Roman"/>
          <w:sz w:val="44"/>
          <w:szCs w:val="44"/>
        </w:rPr>
      </w:pPr>
    </w:p>
    <w:p w14:paraId="02DF7A00" w14:textId="77777777" w:rsidR="00AA2284" w:rsidRPr="00283A5E" w:rsidRDefault="00C42652">
      <w:pPr>
        <w:jc w:val="center"/>
        <w:rPr>
          <w:rFonts w:ascii="Times New Roman" w:eastAsia="华文中宋" w:hAnsi="Times New Roman" w:cs="Times New Roman"/>
          <w:sz w:val="30"/>
          <w:szCs w:val="30"/>
        </w:rPr>
      </w:pPr>
      <w:r w:rsidRPr="00283A5E">
        <w:rPr>
          <w:rFonts w:ascii="Times New Roman" w:eastAsia="方正小标宋简体" w:hAnsi="Times New Roman" w:cs="Times New Roman"/>
          <w:sz w:val="44"/>
          <w:szCs w:val="44"/>
        </w:rPr>
        <w:t>***</w:t>
      </w:r>
      <w:r w:rsidRPr="00283A5E">
        <w:rPr>
          <w:rFonts w:ascii="Times New Roman" w:eastAsia="方正小标宋简体" w:hAnsi="Times New Roman" w:cs="Times New Roman"/>
          <w:sz w:val="44"/>
          <w:szCs w:val="44"/>
        </w:rPr>
        <w:t>大学</w:t>
      </w:r>
      <w:r w:rsidRPr="00283A5E">
        <w:rPr>
          <w:rFonts w:ascii="Times New Roman" w:eastAsia="方正小标宋简体" w:hAnsi="Times New Roman" w:cs="Times New Roman"/>
          <w:sz w:val="44"/>
          <w:szCs w:val="44"/>
        </w:rPr>
        <w:t>/</w:t>
      </w:r>
      <w:r w:rsidRPr="00283A5E">
        <w:rPr>
          <w:rFonts w:ascii="Times New Roman" w:eastAsia="方正小标宋简体" w:hAnsi="Times New Roman" w:cs="Times New Roman"/>
          <w:sz w:val="44"/>
          <w:szCs w:val="44"/>
        </w:rPr>
        <w:t>学院第八届全国教育专业学位教学案例征集提交案例汇总表</w:t>
      </w:r>
    </w:p>
    <w:p w14:paraId="02DF7A01" w14:textId="77777777" w:rsidR="00AA2284" w:rsidRPr="00283A5E" w:rsidRDefault="00AA2284">
      <w:pPr>
        <w:rPr>
          <w:rFonts w:ascii="Times New Roman" w:hAnsi="Times New Roman" w:cs="Times New Roman"/>
        </w:rPr>
      </w:pPr>
    </w:p>
    <w:p w14:paraId="02DF7A02" w14:textId="77777777" w:rsidR="00AA2284" w:rsidRPr="00283A5E" w:rsidRDefault="00C42652">
      <w:pPr>
        <w:spacing w:line="276" w:lineRule="auto"/>
        <w:rPr>
          <w:rFonts w:ascii="Times New Roman" w:eastAsia="宋体" w:hAnsi="Times New Roman" w:cs="Times New Roman"/>
        </w:rPr>
      </w:pPr>
      <w:r w:rsidRPr="00283A5E">
        <w:rPr>
          <w:rFonts w:ascii="Times New Roman" w:eastAsia="宋体" w:hAnsi="Times New Roman" w:cs="Times New Roman"/>
        </w:rPr>
        <w:t>联系人姓名：</w:t>
      </w:r>
      <w:r w:rsidRPr="00283A5E">
        <w:rPr>
          <w:rFonts w:ascii="Times New Roman" w:eastAsia="宋体" w:hAnsi="Times New Roman" w:cs="Times New Roman"/>
        </w:rPr>
        <w:t xml:space="preserve">                           </w:t>
      </w:r>
      <w:r w:rsidRPr="00283A5E">
        <w:rPr>
          <w:rFonts w:ascii="Times New Roman" w:eastAsia="宋体" w:hAnsi="Times New Roman" w:cs="Times New Roman"/>
        </w:rPr>
        <w:t>电话：</w:t>
      </w:r>
      <w:r w:rsidRPr="00283A5E">
        <w:rPr>
          <w:rFonts w:ascii="Times New Roman" w:eastAsia="宋体" w:hAnsi="Times New Roman" w:cs="Times New Roman"/>
        </w:rPr>
        <w:t xml:space="preserve">                              E-mail</w:t>
      </w:r>
      <w:r w:rsidRPr="00283A5E">
        <w:rPr>
          <w:rFonts w:ascii="Times New Roman" w:eastAsia="宋体" w:hAnsi="Times New Roman" w:cs="Times New Roman"/>
        </w:rPr>
        <w:t>：</w:t>
      </w:r>
      <w:r w:rsidRPr="00283A5E">
        <w:rPr>
          <w:rFonts w:ascii="Times New Roman" w:eastAsia="宋体" w:hAnsi="Times New Roman" w:cs="Times New Roman"/>
        </w:rPr>
        <w:t xml:space="preserve">                           </w:t>
      </w:r>
    </w:p>
    <w:p w14:paraId="02DF7A03" w14:textId="77777777" w:rsidR="00AA2284" w:rsidRPr="00283A5E" w:rsidRDefault="00AA2284">
      <w:pPr>
        <w:rPr>
          <w:rFonts w:ascii="Times New Roman" w:hAnsi="Times New Roman" w:cs="Times New Roman"/>
        </w:rPr>
      </w:pPr>
    </w:p>
    <w:tbl>
      <w:tblPr>
        <w:tblStyle w:val="af7"/>
        <w:tblW w:w="0" w:type="auto"/>
        <w:tblLook w:val="04A0" w:firstRow="1" w:lastRow="0" w:firstColumn="1" w:lastColumn="0" w:noHBand="0" w:noVBand="1"/>
      </w:tblPr>
      <w:tblGrid>
        <w:gridCol w:w="674"/>
        <w:gridCol w:w="1207"/>
        <w:gridCol w:w="4038"/>
        <w:gridCol w:w="1735"/>
        <w:gridCol w:w="984"/>
        <w:gridCol w:w="2165"/>
        <w:gridCol w:w="1604"/>
        <w:gridCol w:w="1543"/>
      </w:tblGrid>
      <w:tr w:rsidR="00AA2284" w:rsidRPr="00283A5E" w14:paraId="02DF7A09" w14:textId="77777777">
        <w:tc>
          <w:tcPr>
            <w:tcW w:w="678" w:type="dxa"/>
            <w:vMerge w:val="restart"/>
            <w:vAlign w:val="center"/>
          </w:tcPr>
          <w:p w14:paraId="02DF7A04" w14:textId="77777777" w:rsidR="00AA2284" w:rsidRPr="00283A5E" w:rsidRDefault="00C42652">
            <w:pPr>
              <w:jc w:val="center"/>
              <w:rPr>
                <w:rFonts w:ascii="Times New Roman" w:eastAsia="宋体" w:hAnsi="Times New Roman" w:cs="Times New Roman"/>
              </w:rPr>
            </w:pPr>
            <w:r w:rsidRPr="00283A5E">
              <w:rPr>
                <w:rFonts w:ascii="Times New Roman" w:eastAsia="宋体" w:hAnsi="Times New Roman" w:cs="Times New Roman"/>
              </w:rPr>
              <w:t>序号</w:t>
            </w:r>
          </w:p>
        </w:tc>
        <w:tc>
          <w:tcPr>
            <w:tcW w:w="1224" w:type="dxa"/>
            <w:vMerge w:val="restart"/>
            <w:vAlign w:val="center"/>
          </w:tcPr>
          <w:p w14:paraId="02DF7A05" w14:textId="77777777" w:rsidR="00AA2284" w:rsidRPr="00283A5E" w:rsidRDefault="00C42652">
            <w:pPr>
              <w:jc w:val="center"/>
              <w:rPr>
                <w:rFonts w:ascii="Times New Roman" w:eastAsia="宋体" w:hAnsi="Times New Roman" w:cs="Times New Roman"/>
              </w:rPr>
            </w:pPr>
            <w:r w:rsidRPr="00283A5E">
              <w:rPr>
                <w:rFonts w:ascii="Times New Roman" w:eastAsia="宋体" w:hAnsi="Times New Roman" w:cs="Times New Roman"/>
              </w:rPr>
              <w:t>专业领域</w:t>
            </w:r>
          </w:p>
        </w:tc>
        <w:tc>
          <w:tcPr>
            <w:tcW w:w="4117" w:type="dxa"/>
            <w:vMerge w:val="restart"/>
            <w:vAlign w:val="center"/>
          </w:tcPr>
          <w:p w14:paraId="02DF7A06" w14:textId="77777777" w:rsidR="00AA2284" w:rsidRPr="00283A5E" w:rsidRDefault="00C42652">
            <w:pPr>
              <w:jc w:val="center"/>
              <w:rPr>
                <w:rFonts w:ascii="Times New Roman" w:eastAsia="宋体" w:hAnsi="Times New Roman" w:cs="Times New Roman"/>
              </w:rPr>
            </w:pPr>
            <w:r w:rsidRPr="00283A5E">
              <w:rPr>
                <w:rFonts w:ascii="Times New Roman" w:eastAsia="宋体" w:hAnsi="Times New Roman" w:cs="Times New Roman"/>
              </w:rPr>
              <w:t>案例名称</w:t>
            </w:r>
          </w:p>
        </w:tc>
        <w:tc>
          <w:tcPr>
            <w:tcW w:w="1763" w:type="dxa"/>
            <w:vMerge w:val="restart"/>
            <w:vAlign w:val="center"/>
          </w:tcPr>
          <w:p w14:paraId="02DF7A07" w14:textId="77777777" w:rsidR="00AA2284" w:rsidRPr="00283A5E" w:rsidRDefault="00C42652">
            <w:pPr>
              <w:jc w:val="center"/>
              <w:rPr>
                <w:rFonts w:ascii="Times New Roman" w:eastAsia="宋体" w:hAnsi="Times New Roman" w:cs="Times New Roman"/>
              </w:rPr>
            </w:pPr>
            <w:r w:rsidRPr="00283A5E">
              <w:rPr>
                <w:rFonts w:ascii="Times New Roman" w:eastAsia="宋体" w:hAnsi="Times New Roman" w:cs="Times New Roman"/>
              </w:rPr>
              <w:t>查重重复率</w:t>
            </w:r>
          </w:p>
        </w:tc>
        <w:tc>
          <w:tcPr>
            <w:tcW w:w="6391" w:type="dxa"/>
            <w:gridSpan w:val="4"/>
            <w:vAlign w:val="center"/>
          </w:tcPr>
          <w:p w14:paraId="02DF7A08" w14:textId="77777777" w:rsidR="00AA2284" w:rsidRPr="00283A5E" w:rsidRDefault="00C42652">
            <w:pPr>
              <w:jc w:val="center"/>
              <w:rPr>
                <w:rFonts w:ascii="Times New Roman" w:eastAsia="宋体" w:hAnsi="Times New Roman" w:cs="Times New Roman"/>
              </w:rPr>
            </w:pPr>
            <w:r w:rsidRPr="00283A5E">
              <w:rPr>
                <w:rFonts w:ascii="Times New Roman" w:eastAsia="宋体" w:hAnsi="Times New Roman" w:cs="Times New Roman"/>
              </w:rPr>
              <w:t>作者信息</w:t>
            </w:r>
          </w:p>
        </w:tc>
      </w:tr>
      <w:tr w:rsidR="00AA2284" w:rsidRPr="00283A5E" w14:paraId="02DF7A12" w14:textId="77777777">
        <w:tc>
          <w:tcPr>
            <w:tcW w:w="678" w:type="dxa"/>
            <w:vMerge/>
            <w:vAlign w:val="center"/>
          </w:tcPr>
          <w:p w14:paraId="02DF7A0A" w14:textId="77777777" w:rsidR="00AA2284" w:rsidRPr="00283A5E" w:rsidRDefault="00AA2284">
            <w:pPr>
              <w:jc w:val="center"/>
              <w:rPr>
                <w:rFonts w:ascii="Times New Roman" w:eastAsia="宋体" w:hAnsi="Times New Roman" w:cs="Times New Roman"/>
              </w:rPr>
            </w:pPr>
          </w:p>
        </w:tc>
        <w:tc>
          <w:tcPr>
            <w:tcW w:w="1224" w:type="dxa"/>
            <w:vMerge/>
            <w:vAlign w:val="center"/>
          </w:tcPr>
          <w:p w14:paraId="02DF7A0B" w14:textId="77777777" w:rsidR="00AA2284" w:rsidRPr="00283A5E" w:rsidRDefault="00AA2284">
            <w:pPr>
              <w:jc w:val="center"/>
              <w:rPr>
                <w:rFonts w:ascii="Times New Roman" w:eastAsia="宋体" w:hAnsi="Times New Roman" w:cs="Times New Roman"/>
              </w:rPr>
            </w:pPr>
          </w:p>
        </w:tc>
        <w:tc>
          <w:tcPr>
            <w:tcW w:w="4117" w:type="dxa"/>
            <w:vMerge/>
            <w:vAlign w:val="center"/>
          </w:tcPr>
          <w:p w14:paraId="02DF7A0C" w14:textId="77777777" w:rsidR="00AA2284" w:rsidRPr="00283A5E" w:rsidRDefault="00AA2284">
            <w:pPr>
              <w:jc w:val="center"/>
              <w:rPr>
                <w:rFonts w:ascii="Times New Roman" w:eastAsia="宋体" w:hAnsi="Times New Roman" w:cs="Times New Roman"/>
              </w:rPr>
            </w:pPr>
          </w:p>
        </w:tc>
        <w:tc>
          <w:tcPr>
            <w:tcW w:w="1763" w:type="dxa"/>
            <w:vMerge/>
            <w:vAlign w:val="center"/>
          </w:tcPr>
          <w:p w14:paraId="02DF7A0D" w14:textId="77777777" w:rsidR="00AA2284" w:rsidRPr="00283A5E" w:rsidRDefault="00AA2284">
            <w:pPr>
              <w:jc w:val="center"/>
              <w:rPr>
                <w:rFonts w:ascii="Times New Roman" w:eastAsia="宋体" w:hAnsi="Times New Roman" w:cs="Times New Roman"/>
              </w:rPr>
            </w:pPr>
          </w:p>
        </w:tc>
        <w:tc>
          <w:tcPr>
            <w:tcW w:w="996" w:type="dxa"/>
            <w:vAlign w:val="center"/>
          </w:tcPr>
          <w:p w14:paraId="02DF7A0E" w14:textId="77777777" w:rsidR="00AA2284" w:rsidRPr="00283A5E" w:rsidRDefault="00C42652">
            <w:pPr>
              <w:jc w:val="center"/>
              <w:rPr>
                <w:rFonts w:ascii="Times New Roman" w:eastAsia="宋体" w:hAnsi="Times New Roman" w:cs="Times New Roman"/>
              </w:rPr>
            </w:pPr>
            <w:r w:rsidRPr="00283A5E">
              <w:rPr>
                <w:rFonts w:ascii="Times New Roman" w:eastAsia="宋体" w:hAnsi="Times New Roman" w:cs="Times New Roman"/>
              </w:rPr>
              <w:t>姓名</w:t>
            </w:r>
          </w:p>
        </w:tc>
        <w:tc>
          <w:tcPr>
            <w:tcW w:w="2203" w:type="dxa"/>
            <w:vAlign w:val="center"/>
          </w:tcPr>
          <w:p w14:paraId="02DF7A0F" w14:textId="77777777" w:rsidR="00AA2284" w:rsidRPr="00283A5E" w:rsidRDefault="00C42652">
            <w:pPr>
              <w:jc w:val="center"/>
              <w:rPr>
                <w:rFonts w:ascii="Times New Roman" w:eastAsia="宋体" w:hAnsi="Times New Roman" w:cs="Times New Roman"/>
              </w:rPr>
            </w:pPr>
            <w:r w:rsidRPr="00283A5E">
              <w:rPr>
                <w:rFonts w:ascii="Times New Roman" w:eastAsia="宋体" w:hAnsi="Times New Roman" w:cs="Times New Roman"/>
              </w:rPr>
              <w:t>工作单位</w:t>
            </w:r>
          </w:p>
        </w:tc>
        <w:tc>
          <w:tcPr>
            <w:tcW w:w="1625" w:type="dxa"/>
            <w:vAlign w:val="center"/>
          </w:tcPr>
          <w:p w14:paraId="02DF7A10" w14:textId="77777777" w:rsidR="00AA2284" w:rsidRPr="00283A5E" w:rsidRDefault="00C42652">
            <w:pPr>
              <w:jc w:val="center"/>
              <w:rPr>
                <w:rFonts w:ascii="Times New Roman" w:eastAsia="宋体" w:hAnsi="Times New Roman" w:cs="Times New Roman"/>
              </w:rPr>
            </w:pPr>
            <w:r w:rsidRPr="00283A5E">
              <w:rPr>
                <w:rFonts w:ascii="Times New Roman" w:eastAsia="宋体" w:hAnsi="Times New Roman" w:cs="Times New Roman"/>
              </w:rPr>
              <w:t>E-mail</w:t>
            </w:r>
          </w:p>
        </w:tc>
        <w:tc>
          <w:tcPr>
            <w:tcW w:w="1567" w:type="dxa"/>
            <w:vAlign w:val="center"/>
          </w:tcPr>
          <w:p w14:paraId="02DF7A11" w14:textId="77777777" w:rsidR="00AA2284" w:rsidRPr="00283A5E" w:rsidRDefault="00C42652">
            <w:pPr>
              <w:jc w:val="center"/>
              <w:rPr>
                <w:rFonts w:ascii="Times New Roman" w:eastAsia="宋体" w:hAnsi="Times New Roman" w:cs="Times New Roman"/>
              </w:rPr>
            </w:pPr>
            <w:r w:rsidRPr="00283A5E">
              <w:rPr>
                <w:rFonts w:ascii="Times New Roman" w:eastAsia="宋体" w:hAnsi="Times New Roman" w:cs="Times New Roman"/>
              </w:rPr>
              <w:t>电话</w:t>
            </w:r>
          </w:p>
        </w:tc>
      </w:tr>
      <w:tr w:rsidR="00AA2284" w:rsidRPr="00283A5E" w14:paraId="02DF7A1B" w14:textId="77777777">
        <w:tc>
          <w:tcPr>
            <w:tcW w:w="678" w:type="dxa"/>
          </w:tcPr>
          <w:p w14:paraId="02DF7A13" w14:textId="77777777" w:rsidR="00AA2284" w:rsidRPr="00283A5E" w:rsidRDefault="00AA2284">
            <w:pPr>
              <w:spacing w:line="360" w:lineRule="auto"/>
              <w:rPr>
                <w:rFonts w:ascii="Times New Roman" w:hAnsi="Times New Roman" w:cs="Times New Roman"/>
              </w:rPr>
            </w:pPr>
          </w:p>
        </w:tc>
        <w:tc>
          <w:tcPr>
            <w:tcW w:w="1224" w:type="dxa"/>
          </w:tcPr>
          <w:p w14:paraId="02DF7A14" w14:textId="77777777" w:rsidR="00AA2284" w:rsidRPr="00283A5E" w:rsidRDefault="00AA2284">
            <w:pPr>
              <w:spacing w:line="360" w:lineRule="auto"/>
              <w:rPr>
                <w:rFonts w:ascii="Times New Roman" w:hAnsi="Times New Roman" w:cs="Times New Roman"/>
              </w:rPr>
            </w:pPr>
          </w:p>
        </w:tc>
        <w:tc>
          <w:tcPr>
            <w:tcW w:w="4117" w:type="dxa"/>
          </w:tcPr>
          <w:p w14:paraId="02DF7A15" w14:textId="77777777" w:rsidR="00AA2284" w:rsidRPr="00283A5E" w:rsidRDefault="00AA2284">
            <w:pPr>
              <w:spacing w:line="360" w:lineRule="auto"/>
              <w:rPr>
                <w:rFonts w:ascii="Times New Roman" w:hAnsi="Times New Roman" w:cs="Times New Roman"/>
              </w:rPr>
            </w:pPr>
          </w:p>
        </w:tc>
        <w:tc>
          <w:tcPr>
            <w:tcW w:w="1763" w:type="dxa"/>
          </w:tcPr>
          <w:p w14:paraId="02DF7A16" w14:textId="77777777" w:rsidR="00AA2284" w:rsidRPr="00283A5E" w:rsidRDefault="00AA2284">
            <w:pPr>
              <w:spacing w:line="360" w:lineRule="auto"/>
              <w:rPr>
                <w:rFonts w:ascii="Times New Roman" w:hAnsi="Times New Roman" w:cs="Times New Roman"/>
              </w:rPr>
            </w:pPr>
          </w:p>
        </w:tc>
        <w:tc>
          <w:tcPr>
            <w:tcW w:w="996" w:type="dxa"/>
          </w:tcPr>
          <w:p w14:paraId="02DF7A17" w14:textId="77777777" w:rsidR="00AA2284" w:rsidRPr="00283A5E" w:rsidRDefault="00AA2284">
            <w:pPr>
              <w:spacing w:line="360" w:lineRule="auto"/>
              <w:rPr>
                <w:rFonts w:ascii="Times New Roman" w:hAnsi="Times New Roman" w:cs="Times New Roman"/>
              </w:rPr>
            </w:pPr>
          </w:p>
        </w:tc>
        <w:tc>
          <w:tcPr>
            <w:tcW w:w="2203" w:type="dxa"/>
          </w:tcPr>
          <w:p w14:paraId="02DF7A18" w14:textId="77777777" w:rsidR="00AA2284" w:rsidRPr="00283A5E" w:rsidRDefault="00AA2284">
            <w:pPr>
              <w:spacing w:line="360" w:lineRule="auto"/>
              <w:rPr>
                <w:rFonts w:ascii="Times New Roman" w:hAnsi="Times New Roman" w:cs="Times New Roman"/>
              </w:rPr>
            </w:pPr>
          </w:p>
        </w:tc>
        <w:tc>
          <w:tcPr>
            <w:tcW w:w="1625" w:type="dxa"/>
          </w:tcPr>
          <w:p w14:paraId="02DF7A19" w14:textId="77777777" w:rsidR="00AA2284" w:rsidRPr="00283A5E" w:rsidRDefault="00AA2284">
            <w:pPr>
              <w:spacing w:line="360" w:lineRule="auto"/>
              <w:rPr>
                <w:rFonts w:ascii="Times New Roman" w:hAnsi="Times New Roman" w:cs="Times New Roman"/>
              </w:rPr>
            </w:pPr>
          </w:p>
        </w:tc>
        <w:tc>
          <w:tcPr>
            <w:tcW w:w="1567" w:type="dxa"/>
          </w:tcPr>
          <w:p w14:paraId="02DF7A1A" w14:textId="77777777" w:rsidR="00AA2284" w:rsidRPr="00283A5E" w:rsidRDefault="00AA2284">
            <w:pPr>
              <w:spacing w:line="360" w:lineRule="auto"/>
              <w:rPr>
                <w:rFonts w:ascii="Times New Roman" w:hAnsi="Times New Roman" w:cs="Times New Roman"/>
              </w:rPr>
            </w:pPr>
          </w:p>
        </w:tc>
      </w:tr>
      <w:tr w:rsidR="00AA2284" w:rsidRPr="00283A5E" w14:paraId="02DF7A24" w14:textId="77777777">
        <w:tc>
          <w:tcPr>
            <w:tcW w:w="678" w:type="dxa"/>
          </w:tcPr>
          <w:p w14:paraId="02DF7A1C" w14:textId="77777777" w:rsidR="00AA2284" w:rsidRPr="00283A5E" w:rsidRDefault="00AA2284">
            <w:pPr>
              <w:spacing w:line="360" w:lineRule="auto"/>
              <w:rPr>
                <w:rFonts w:ascii="Times New Roman" w:hAnsi="Times New Roman" w:cs="Times New Roman"/>
              </w:rPr>
            </w:pPr>
          </w:p>
        </w:tc>
        <w:tc>
          <w:tcPr>
            <w:tcW w:w="1224" w:type="dxa"/>
          </w:tcPr>
          <w:p w14:paraId="02DF7A1D" w14:textId="77777777" w:rsidR="00AA2284" w:rsidRPr="00283A5E" w:rsidRDefault="00AA2284">
            <w:pPr>
              <w:spacing w:line="360" w:lineRule="auto"/>
              <w:rPr>
                <w:rFonts w:ascii="Times New Roman" w:hAnsi="Times New Roman" w:cs="Times New Roman"/>
              </w:rPr>
            </w:pPr>
          </w:p>
        </w:tc>
        <w:tc>
          <w:tcPr>
            <w:tcW w:w="4117" w:type="dxa"/>
          </w:tcPr>
          <w:p w14:paraId="02DF7A1E" w14:textId="77777777" w:rsidR="00AA2284" w:rsidRPr="00283A5E" w:rsidRDefault="00AA2284">
            <w:pPr>
              <w:spacing w:line="360" w:lineRule="auto"/>
              <w:rPr>
                <w:rFonts w:ascii="Times New Roman" w:hAnsi="Times New Roman" w:cs="Times New Roman"/>
              </w:rPr>
            </w:pPr>
          </w:p>
        </w:tc>
        <w:tc>
          <w:tcPr>
            <w:tcW w:w="1763" w:type="dxa"/>
          </w:tcPr>
          <w:p w14:paraId="02DF7A1F" w14:textId="77777777" w:rsidR="00AA2284" w:rsidRPr="00283A5E" w:rsidRDefault="00AA2284">
            <w:pPr>
              <w:spacing w:line="360" w:lineRule="auto"/>
              <w:rPr>
                <w:rFonts w:ascii="Times New Roman" w:hAnsi="Times New Roman" w:cs="Times New Roman"/>
              </w:rPr>
            </w:pPr>
          </w:p>
        </w:tc>
        <w:tc>
          <w:tcPr>
            <w:tcW w:w="996" w:type="dxa"/>
          </w:tcPr>
          <w:p w14:paraId="02DF7A20" w14:textId="77777777" w:rsidR="00AA2284" w:rsidRPr="00283A5E" w:rsidRDefault="00AA2284">
            <w:pPr>
              <w:spacing w:line="360" w:lineRule="auto"/>
              <w:rPr>
                <w:rFonts w:ascii="Times New Roman" w:hAnsi="Times New Roman" w:cs="Times New Roman"/>
              </w:rPr>
            </w:pPr>
          </w:p>
        </w:tc>
        <w:tc>
          <w:tcPr>
            <w:tcW w:w="2203" w:type="dxa"/>
          </w:tcPr>
          <w:p w14:paraId="02DF7A21" w14:textId="77777777" w:rsidR="00AA2284" w:rsidRPr="00283A5E" w:rsidRDefault="00AA2284">
            <w:pPr>
              <w:spacing w:line="360" w:lineRule="auto"/>
              <w:rPr>
                <w:rFonts w:ascii="Times New Roman" w:hAnsi="Times New Roman" w:cs="Times New Roman"/>
              </w:rPr>
            </w:pPr>
          </w:p>
        </w:tc>
        <w:tc>
          <w:tcPr>
            <w:tcW w:w="1625" w:type="dxa"/>
          </w:tcPr>
          <w:p w14:paraId="02DF7A22" w14:textId="77777777" w:rsidR="00AA2284" w:rsidRPr="00283A5E" w:rsidRDefault="00AA2284">
            <w:pPr>
              <w:spacing w:line="360" w:lineRule="auto"/>
              <w:rPr>
                <w:rFonts w:ascii="Times New Roman" w:hAnsi="Times New Roman" w:cs="Times New Roman"/>
              </w:rPr>
            </w:pPr>
          </w:p>
        </w:tc>
        <w:tc>
          <w:tcPr>
            <w:tcW w:w="1567" w:type="dxa"/>
          </w:tcPr>
          <w:p w14:paraId="02DF7A23" w14:textId="77777777" w:rsidR="00AA2284" w:rsidRPr="00283A5E" w:rsidRDefault="00AA2284">
            <w:pPr>
              <w:spacing w:line="360" w:lineRule="auto"/>
              <w:rPr>
                <w:rFonts w:ascii="Times New Roman" w:hAnsi="Times New Roman" w:cs="Times New Roman"/>
              </w:rPr>
            </w:pPr>
          </w:p>
        </w:tc>
      </w:tr>
      <w:tr w:rsidR="00AA2284" w:rsidRPr="00283A5E" w14:paraId="02DF7A2D" w14:textId="77777777">
        <w:tc>
          <w:tcPr>
            <w:tcW w:w="678" w:type="dxa"/>
          </w:tcPr>
          <w:p w14:paraId="02DF7A25" w14:textId="77777777" w:rsidR="00AA2284" w:rsidRPr="00283A5E" w:rsidRDefault="00AA2284">
            <w:pPr>
              <w:spacing w:line="360" w:lineRule="auto"/>
              <w:rPr>
                <w:rFonts w:ascii="Times New Roman" w:hAnsi="Times New Roman" w:cs="Times New Roman"/>
              </w:rPr>
            </w:pPr>
          </w:p>
        </w:tc>
        <w:tc>
          <w:tcPr>
            <w:tcW w:w="1224" w:type="dxa"/>
          </w:tcPr>
          <w:p w14:paraId="02DF7A26" w14:textId="77777777" w:rsidR="00AA2284" w:rsidRPr="00283A5E" w:rsidRDefault="00AA2284">
            <w:pPr>
              <w:spacing w:line="360" w:lineRule="auto"/>
              <w:rPr>
                <w:rFonts w:ascii="Times New Roman" w:hAnsi="Times New Roman" w:cs="Times New Roman"/>
              </w:rPr>
            </w:pPr>
          </w:p>
        </w:tc>
        <w:tc>
          <w:tcPr>
            <w:tcW w:w="4117" w:type="dxa"/>
          </w:tcPr>
          <w:p w14:paraId="02DF7A27" w14:textId="77777777" w:rsidR="00AA2284" w:rsidRPr="00283A5E" w:rsidRDefault="00AA2284">
            <w:pPr>
              <w:spacing w:line="360" w:lineRule="auto"/>
              <w:rPr>
                <w:rFonts w:ascii="Times New Roman" w:hAnsi="Times New Roman" w:cs="Times New Roman"/>
              </w:rPr>
            </w:pPr>
          </w:p>
        </w:tc>
        <w:tc>
          <w:tcPr>
            <w:tcW w:w="1763" w:type="dxa"/>
          </w:tcPr>
          <w:p w14:paraId="02DF7A28" w14:textId="77777777" w:rsidR="00AA2284" w:rsidRPr="00283A5E" w:rsidRDefault="00AA2284">
            <w:pPr>
              <w:spacing w:line="360" w:lineRule="auto"/>
              <w:rPr>
                <w:rFonts w:ascii="Times New Roman" w:hAnsi="Times New Roman" w:cs="Times New Roman"/>
              </w:rPr>
            </w:pPr>
          </w:p>
        </w:tc>
        <w:tc>
          <w:tcPr>
            <w:tcW w:w="996" w:type="dxa"/>
          </w:tcPr>
          <w:p w14:paraId="02DF7A29" w14:textId="77777777" w:rsidR="00AA2284" w:rsidRPr="00283A5E" w:rsidRDefault="00AA2284">
            <w:pPr>
              <w:spacing w:line="360" w:lineRule="auto"/>
              <w:rPr>
                <w:rFonts w:ascii="Times New Roman" w:hAnsi="Times New Roman" w:cs="Times New Roman"/>
              </w:rPr>
            </w:pPr>
          </w:p>
        </w:tc>
        <w:tc>
          <w:tcPr>
            <w:tcW w:w="2203" w:type="dxa"/>
          </w:tcPr>
          <w:p w14:paraId="02DF7A2A" w14:textId="77777777" w:rsidR="00AA2284" w:rsidRPr="00283A5E" w:rsidRDefault="00AA2284">
            <w:pPr>
              <w:spacing w:line="360" w:lineRule="auto"/>
              <w:rPr>
                <w:rFonts w:ascii="Times New Roman" w:hAnsi="Times New Roman" w:cs="Times New Roman"/>
              </w:rPr>
            </w:pPr>
          </w:p>
        </w:tc>
        <w:tc>
          <w:tcPr>
            <w:tcW w:w="1625" w:type="dxa"/>
          </w:tcPr>
          <w:p w14:paraId="02DF7A2B" w14:textId="77777777" w:rsidR="00AA2284" w:rsidRPr="00283A5E" w:rsidRDefault="00AA2284">
            <w:pPr>
              <w:spacing w:line="360" w:lineRule="auto"/>
              <w:rPr>
                <w:rFonts w:ascii="Times New Roman" w:hAnsi="Times New Roman" w:cs="Times New Roman"/>
              </w:rPr>
            </w:pPr>
          </w:p>
        </w:tc>
        <w:tc>
          <w:tcPr>
            <w:tcW w:w="1567" w:type="dxa"/>
          </w:tcPr>
          <w:p w14:paraId="02DF7A2C" w14:textId="77777777" w:rsidR="00AA2284" w:rsidRPr="00283A5E" w:rsidRDefault="00AA2284">
            <w:pPr>
              <w:spacing w:line="360" w:lineRule="auto"/>
              <w:rPr>
                <w:rFonts w:ascii="Times New Roman" w:hAnsi="Times New Roman" w:cs="Times New Roman"/>
              </w:rPr>
            </w:pPr>
          </w:p>
        </w:tc>
      </w:tr>
      <w:tr w:rsidR="00AA2284" w:rsidRPr="00283A5E" w14:paraId="02DF7A36" w14:textId="77777777">
        <w:tc>
          <w:tcPr>
            <w:tcW w:w="678" w:type="dxa"/>
          </w:tcPr>
          <w:p w14:paraId="02DF7A2E" w14:textId="77777777" w:rsidR="00AA2284" w:rsidRPr="00283A5E" w:rsidRDefault="00AA2284">
            <w:pPr>
              <w:spacing w:line="360" w:lineRule="auto"/>
              <w:rPr>
                <w:rFonts w:ascii="Times New Roman" w:hAnsi="Times New Roman" w:cs="Times New Roman"/>
              </w:rPr>
            </w:pPr>
          </w:p>
        </w:tc>
        <w:tc>
          <w:tcPr>
            <w:tcW w:w="1224" w:type="dxa"/>
          </w:tcPr>
          <w:p w14:paraId="02DF7A2F" w14:textId="77777777" w:rsidR="00AA2284" w:rsidRPr="00283A5E" w:rsidRDefault="00AA2284">
            <w:pPr>
              <w:spacing w:line="360" w:lineRule="auto"/>
              <w:rPr>
                <w:rFonts w:ascii="Times New Roman" w:hAnsi="Times New Roman" w:cs="Times New Roman"/>
              </w:rPr>
            </w:pPr>
          </w:p>
        </w:tc>
        <w:tc>
          <w:tcPr>
            <w:tcW w:w="4117" w:type="dxa"/>
          </w:tcPr>
          <w:p w14:paraId="02DF7A30" w14:textId="77777777" w:rsidR="00AA2284" w:rsidRPr="00283A5E" w:rsidRDefault="00AA2284">
            <w:pPr>
              <w:spacing w:line="360" w:lineRule="auto"/>
              <w:rPr>
                <w:rFonts w:ascii="Times New Roman" w:hAnsi="Times New Roman" w:cs="Times New Roman"/>
              </w:rPr>
            </w:pPr>
          </w:p>
        </w:tc>
        <w:tc>
          <w:tcPr>
            <w:tcW w:w="1763" w:type="dxa"/>
          </w:tcPr>
          <w:p w14:paraId="02DF7A31" w14:textId="77777777" w:rsidR="00AA2284" w:rsidRPr="00283A5E" w:rsidRDefault="00AA2284">
            <w:pPr>
              <w:spacing w:line="360" w:lineRule="auto"/>
              <w:rPr>
                <w:rFonts w:ascii="Times New Roman" w:hAnsi="Times New Roman" w:cs="Times New Roman"/>
              </w:rPr>
            </w:pPr>
          </w:p>
        </w:tc>
        <w:tc>
          <w:tcPr>
            <w:tcW w:w="996" w:type="dxa"/>
          </w:tcPr>
          <w:p w14:paraId="02DF7A32" w14:textId="77777777" w:rsidR="00AA2284" w:rsidRPr="00283A5E" w:rsidRDefault="00AA2284">
            <w:pPr>
              <w:spacing w:line="360" w:lineRule="auto"/>
              <w:rPr>
                <w:rFonts w:ascii="Times New Roman" w:hAnsi="Times New Roman" w:cs="Times New Roman"/>
              </w:rPr>
            </w:pPr>
          </w:p>
        </w:tc>
        <w:tc>
          <w:tcPr>
            <w:tcW w:w="2203" w:type="dxa"/>
          </w:tcPr>
          <w:p w14:paraId="02DF7A33" w14:textId="77777777" w:rsidR="00AA2284" w:rsidRPr="00283A5E" w:rsidRDefault="00AA2284">
            <w:pPr>
              <w:spacing w:line="360" w:lineRule="auto"/>
              <w:rPr>
                <w:rFonts w:ascii="Times New Roman" w:hAnsi="Times New Roman" w:cs="Times New Roman"/>
              </w:rPr>
            </w:pPr>
          </w:p>
        </w:tc>
        <w:tc>
          <w:tcPr>
            <w:tcW w:w="1625" w:type="dxa"/>
          </w:tcPr>
          <w:p w14:paraId="02DF7A34" w14:textId="77777777" w:rsidR="00AA2284" w:rsidRPr="00283A5E" w:rsidRDefault="00AA2284">
            <w:pPr>
              <w:spacing w:line="360" w:lineRule="auto"/>
              <w:rPr>
                <w:rFonts w:ascii="Times New Roman" w:hAnsi="Times New Roman" w:cs="Times New Roman"/>
              </w:rPr>
            </w:pPr>
          </w:p>
        </w:tc>
        <w:tc>
          <w:tcPr>
            <w:tcW w:w="1567" w:type="dxa"/>
          </w:tcPr>
          <w:p w14:paraId="02DF7A35" w14:textId="77777777" w:rsidR="00AA2284" w:rsidRPr="00283A5E" w:rsidRDefault="00AA2284">
            <w:pPr>
              <w:spacing w:line="360" w:lineRule="auto"/>
              <w:rPr>
                <w:rFonts w:ascii="Times New Roman" w:hAnsi="Times New Roman" w:cs="Times New Roman"/>
              </w:rPr>
            </w:pPr>
          </w:p>
        </w:tc>
      </w:tr>
      <w:tr w:rsidR="00AA2284" w:rsidRPr="00283A5E" w14:paraId="02DF7A3F" w14:textId="77777777">
        <w:tc>
          <w:tcPr>
            <w:tcW w:w="678" w:type="dxa"/>
          </w:tcPr>
          <w:p w14:paraId="02DF7A37" w14:textId="77777777" w:rsidR="00AA2284" w:rsidRPr="00283A5E" w:rsidRDefault="00AA2284">
            <w:pPr>
              <w:spacing w:line="360" w:lineRule="auto"/>
              <w:rPr>
                <w:rFonts w:ascii="Times New Roman" w:hAnsi="Times New Roman" w:cs="Times New Roman"/>
              </w:rPr>
            </w:pPr>
          </w:p>
        </w:tc>
        <w:tc>
          <w:tcPr>
            <w:tcW w:w="1224" w:type="dxa"/>
          </w:tcPr>
          <w:p w14:paraId="02DF7A38" w14:textId="77777777" w:rsidR="00AA2284" w:rsidRPr="00283A5E" w:rsidRDefault="00AA2284">
            <w:pPr>
              <w:spacing w:line="360" w:lineRule="auto"/>
              <w:rPr>
                <w:rFonts w:ascii="Times New Roman" w:hAnsi="Times New Roman" w:cs="Times New Roman"/>
              </w:rPr>
            </w:pPr>
          </w:p>
        </w:tc>
        <w:tc>
          <w:tcPr>
            <w:tcW w:w="4117" w:type="dxa"/>
          </w:tcPr>
          <w:p w14:paraId="02DF7A39" w14:textId="77777777" w:rsidR="00AA2284" w:rsidRPr="00283A5E" w:rsidRDefault="00AA2284">
            <w:pPr>
              <w:spacing w:line="360" w:lineRule="auto"/>
              <w:rPr>
                <w:rFonts w:ascii="Times New Roman" w:hAnsi="Times New Roman" w:cs="Times New Roman"/>
              </w:rPr>
            </w:pPr>
          </w:p>
        </w:tc>
        <w:tc>
          <w:tcPr>
            <w:tcW w:w="1763" w:type="dxa"/>
          </w:tcPr>
          <w:p w14:paraId="02DF7A3A" w14:textId="77777777" w:rsidR="00AA2284" w:rsidRPr="00283A5E" w:rsidRDefault="00AA2284">
            <w:pPr>
              <w:spacing w:line="360" w:lineRule="auto"/>
              <w:rPr>
                <w:rFonts w:ascii="Times New Roman" w:hAnsi="Times New Roman" w:cs="Times New Roman"/>
              </w:rPr>
            </w:pPr>
          </w:p>
        </w:tc>
        <w:tc>
          <w:tcPr>
            <w:tcW w:w="996" w:type="dxa"/>
          </w:tcPr>
          <w:p w14:paraId="02DF7A3B" w14:textId="77777777" w:rsidR="00AA2284" w:rsidRPr="00283A5E" w:rsidRDefault="00AA2284">
            <w:pPr>
              <w:spacing w:line="360" w:lineRule="auto"/>
              <w:rPr>
                <w:rFonts w:ascii="Times New Roman" w:hAnsi="Times New Roman" w:cs="Times New Roman"/>
              </w:rPr>
            </w:pPr>
          </w:p>
        </w:tc>
        <w:tc>
          <w:tcPr>
            <w:tcW w:w="2203" w:type="dxa"/>
          </w:tcPr>
          <w:p w14:paraId="02DF7A3C" w14:textId="77777777" w:rsidR="00AA2284" w:rsidRPr="00283A5E" w:rsidRDefault="00AA2284">
            <w:pPr>
              <w:spacing w:line="360" w:lineRule="auto"/>
              <w:rPr>
                <w:rFonts w:ascii="Times New Roman" w:hAnsi="Times New Roman" w:cs="Times New Roman"/>
              </w:rPr>
            </w:pPr>
          </w:p>
        </w:tc>
        <w:tc>
          <w:tcPr>
            <w:tcW w:w="1625" w:type="dxa"/>
          </w:tcPr>
          <w:p w14:paraId="02DF7A3D" w14:textId="77777777" w:rsidR="00AA2284" w:rsidRPr="00283A5E" w:rsidRDefault="00AA2284">
            <w:pPr>
              <w:spacing w:line="360" w:lineRule="auto"/>
              <w:rPr>
                <w:rFonts w:ascii="Times New Roman" w:hAnsi="Times New Roman" w:cs="Times New Roman"/>
              </w:rPr>
            </w:pPr>
          </w:p>
        </w:tc>
        <w:tc>
          <w:tcPr>
            <w:tcW w:w="1567" w:type="dxa"/>
          </w:tcPr>
          <w:p w14:paraId="02DF7A3E" w14:textId="77777777" w:rsidR="00AA2284" w:rsidRPr="00283A5E" w:rsidRDefault="00AA2284">
            <w:pPr>
              <w:spacing w:line="360" w:lineRule="auto"/>
              <w:rPr>
                <w:rFonts w:ascii="Times New Roman" w:hAnsi="Times New Roman" w:cs="Times New Roman"/>
              </w:rPr>
            </w:pPr>
          </w:p>
        </w:tc>
      </w:tr>
      <w:tr w:rsidR="00AA2284" w:rsidRPr="00283A5E" w14:paraId="02DF7A48" w14:textId="77777777">
        <w:tc>
          <w:tcPr>
            <w:tcW w:w="678" w:type="dxa"/>
          </w:tcPr>
          <w:p w14:paraId="02DF7A40" w14:textId="77777777" w:rsidR="00AA2284" w:rsidRPr="00283A5E" w:rsidRDefault="00AA2284">
            <w:pPr>
              <w:spacing w:line="360" w:lineRule="auto"/>
              <w:rPr>
                <w:rFonts w:ascii="Times New Roman" w:hAnsi="Times New Roman" w:cs="Times New Roman"/>
              </w:rPr>
            </w:pPr>
          </w:p>
        </w:tc>
        <w:tc>
          <w:tcPr>
            <w:tcW w:w="1224" w:type="dxa"/>
          </w:tcPr>
          <w:p w14:paraId="02DF7A41" w14:textId="77777777" w:rsidR="00AA2284" w:rsidRPr="00283A5E" w:rsidRDefault="00AA2284">
            <w:pPr>
              <w:spacing w:line="360" w:lineRule="auto"/>
              <w:rPr>
                <w:rFonts w:ascii="Times New Roman" w:hAnsi="Times New Roman" w:cs="Times New Roman"/>
              </w:rPr>
            </w:pPr>
          </w:p>
        </w:tc>
        <w:tc>
          <w:tcPr>
            <w:tcW w:w="4117" w:type="dxa"/>
          </w:tcPr>
          <w:p w14:paraId="02DF7A42" w14:textId="77777777" w:rsidR="00AA2284" w:rsidRPr="00283A5E" w:rsidRDefault="00AA2284">
            <w:pPr>
              <w:spacing w:line="360" w:lineRule="auto"/>
              <w:rPr>
                <w:rFonts w:ascii="Times New Roman" w:hAnsi="Times New Roman" w:cs="Times New Roman"/>
              </w:rPr>
            </w:pPr>
          </w:p>
        </w:tc>
        <w:tc>
          <w:tcPr>
            <w:tcW w:w="1763" w:type="dxa"/>
          </w:tcPr>
          <w:p w14:paraId="02DF7A43" w14:textId="77777777" w:rsidR="00AA2284" w:rsidRPr="00283A5E" w:rsidRDefault="00AA2284">
            <w:pPr>
              <w:spacing w:line="360" w:lineRule="auto"/>
              <w:rPr>
                <w:rFonts w:ascii="Times New Roman" w:hAnsi="Times New Roman" w:cs="Times New Roman"/>
              </w:rPr>
            </w:pPr>
          </w:p>
        </w:tc>
        <w:tc>
          <w:tcPr>
            <w:tcW w:w="996" w:type="dxa"/>
          </w:tcPr>
          <w:p w14:paraId="02DF7A44" w14:textId="77777777" w:rsidR="00AA2284" w:rsidRPr="00283A5E" w:rsidRDefault="00AA2284">
            <w:pPr>
              <w:spacing w:line="360" w:lineRule="auto"/>
              <w:rPr>
                <w:rFonts w:ascii="Times New Roman" w:hAnsi="Times New Roman" w:cs="Times New Roman"/>
              </w:rPr>
            </w:pPr>
          </w:p>
        </w:tc>
        <w:tc>
          <w:tcPr>
            <w:tcW w:w="2203" w:type="dxa"/>
          </w:tcPr>
          <w:p w14:paraId="02DF7A45" w14:textId="77777777" w:rsidR="00AA2284" w:rsidRPr="00283A5E" w:rsidRDefault="00AA2284">
            <w:pPr>
              <w:spacing w:line="360" w:lineRule="auto"/>
              <w:rPr>
                <w:rFonts w:ascii="Times New Roman" w:hAnsi="Times New Roman" w:cs="Times New Roman"/>
              </w:rPr>
            </w:pPr>
          </w:p>
        </w:tc>
        <w:tc>
          <w:tcPr>
            <w:tcW w:w="1625" w:type="dxa"/>
          </w:tcPr>
          <w:p w14:paraId="02DF7A46" w14:textId="77777777" w:rsidR="00AA2284" w:rsidRPr="00283A5E" w:rsidRDefault="00AA2284">
            <w:pPr>
              <w:spacing w:line="360" w:lineRule="auto"/>
              <w:rPr>
                <w:rFonts w:ascii="Times New Roman" w:hAnsi="Times New Roman" w:cs="Times New Roman"/>
              </w:rPr>
            </w:pPr>
          </w:p>
        </w:tc>
        <w:tc>
          <w:tcPr>
            <w:tcW w:w="1567" w:type="dxa"/>
          </w:tcPr>
          <w:p w14:paraId="02DF7A47" w14:textId="77777777" w:rsidR="00AA2284" w:rsidRPr="00283A5E" w:rsidRDefault="00AA2284">
            <w:pPr>
              <w:spacing w:line="360" w:lineRule="auto"/>
              <w:rPr>
                <w:rFonts w:ascii="Times New Roman" w:hAnsi="Times New Roman" w:cs="Times New Roman"/>
              </w:rPr>
            </w:pPr>
          </w:p>
        </w:tc>
      </w:tr>
      <w:tr w:rsidR="00AA2284" w:rsidRPr="00283A5E" w14:paraId="02DF7A51" w14:textId="77777777">
        <w:tc>
          <w:tcPr>
            <w:tcW w:w="678" w:type="dxa"/>
          </w:tcPr>
          <w:p w14:paraId="02DF7A49" w14:textId="77777777" w:rsidR="00AA2284" w:rsidRPr="00283A5E" w:rsidRDefault="00AA2284">
            <w:pPr>
              <w:spacing w:line="360" w:lineRule="auto"/>
              <w:rPr>
                <w:rFonts w:ascii="Times New Roman" w:hAnsi="Times New Roman" w:cs="Times New Roman"/>
              </w:rPr>
            </w:pPr>
          </w:p>
        </w:tc>
        <w:tc>
          <w:tcPr>
            <w:tcW w:w="1224" w:type="dxa"/>
          </w:tcPr>
          <w:p w14:paraId="02DF7A4A" w14:textId="77777777" w:rsidR="00AA2284" w:rsidRPr="00283A5E" w:rsidRDefault="00AA2284">
            <w:pPr>
              <w:spacing w:line="360" w:lineRule="auto"/>
              <w:rPr>
                <w:rFonts w:ascii="Times New Roman" w:hAnsi="Times New Roman" w:cs="Times New Roman"/>
              </w:rPr>
            </w:pPr>
          </w:p>
        </w:tc>
        <w:tc>
          <w:tcPr>
            <w:tcW w:w="4117" w:type="dxa"/>
          </w:tcPr>
          <w:p w14:paraId="02DF7A4B" w14:textId="77777777" w:rsidR="00AA2284" w:rsidRPr="00283A5E" w:rsidRDefault="00AA2284">
            <w:pPr>
              <w:spacing w:line="360" w:lineRule="auto"/>
              <w:rPr>
                <w:rFonts w:ascii="Times New Roman" w:hAnsi="Times New Roman" w:cs="Times New Roman"/>
              </w:rPr>
            </w:pPr>
          </w:p>
        </w:tc>
        <w:tc>
          <w:tcPr>
            <w:tcW w:w="1763" w:type="dxa"/>
          </w:tcPr>
          <w:p w14:paraId="02DF7A4C" w14:textId="77777777" w:rsidR="00AA2284" w:rsidRPr="00283A5E" w:rsidRDefault="00AA2284">
            <w:pPr>
              <w:spacing w:line="360" w:lineRule="auto"/>
              <w:rPr>
                <w:rFonts w:ascii="Times New Roman" w:hAnsi="Times New Roman" w:cs="Times New Roman"/>
              </w:rPr>
            </w:pPr>
          </w:p>
        </w:tc>
        <w:tc>
          <w:tcPr>
            <w:tcW w:w="996" w:type="dxa"/>
          </w:tcPr>
          <w:p w14:paraId="02DF7A4D" w14:textId="77777777" w:rsidR="00AA2284" w:rsidRPr="00283A5E" w:rsidRDefault="00AA2284">
            <w:pPr>
              <w:spacing w:line="360" w:lineRule="auto"/>
              <w:rPr>
                <w:rFonts w:ascii="Times New Roman" w:hAnsi="Times New Roman" w:cs="Times New Roman"/>
              </w:rPr>
            </w:pPr>
          </w:p>
        </w:tc>
        <w:tc>
          <w:tcPr>
            <w:tcW w:w="2203" w:type="dxa"/>
          </w:tcPr>
          <w:p w14:paraId="02DF7A4E" w14:textId="77777777" w:rsidR="00AA2284" w:rsidRPr="00283A5E" w:rsidRDefault="00AA2284">
            <w:pPr>
              <w:spacing w:line="360" w:lineRule="auto"/>
              <w:rPr>
                <w:rFonts w:ascii="Times New Roman" w:hAnsi="Times New Roman" w:cs="Times New Roman"/>
              </w:rPr>
            </w:pPr>
          </w:p>
        </w:tc>
        <w:tc>
          <w:tcPr>
            <w:tcW w:w="1625" w:type="dxa"/>
          </w:tcPr>
          <w:p w14:paraId="02DF7A4F" w14:textId="77777777" w:rsidR="00AA2284" w:rsidRPr="00283A5E" w:rsidRDefault="00AA2284">
            <w:pPr>
              <w:spacing w:line="360" w:lineRule="auto"/>
              <w:rPr>
                <w:rFonts w:ascii="Times New Roman" w:hAnsi="Times New Roman" w:cs="Times New Roman"/>
              </w:rPr>
            </w:pPr>
          </w:p>
        </w:tc>
        <w:tc>
          <w:tcPr>
            <w:tcW w:w="1567" w:type="dxa"/>
          </w:tcPr>
          <w:p w14:paraId="02DF7A50" w14:textId="77777777" w:rsidR="00AA2284" w:rsidRPr="00283A5E" w:rsidRDefault="00AA2284">
            <w:pPr>
              <w:spacing w:line="360" w:lineRule="auto"/>
              <w:rPr>
                <w:rFonts w:ascii="Times New Roman" w:hAnsi="Times New Roman" w:cs="Times New Roman"/>
              </w:rPr>
            </w:pPr>
          </w:p>
        </w:tc>
      </w:tr>
      <w:tr w:rsidR="00AA2284" w:rsidRPr="00283A5E" w14:paraId="02DF7A5A" w14:textId="77777777">
        <w:tc>
          <w:tcPr>
            <w:tcW w:w="678" w:type="dxa"/>
          </w:tcPr>
          <w:p w14:paraId="02DF7A52" w14:textId="77777777" w:rsidR="00AA2284" w:rsidRPr="00283A5E" w:rsidRDefault="00AA2284">
            <w:pPr>
              <w:spacing w:line="360" w:lineRule="auto"/>
              <w:rPr>
                <w:rFonts w:ascii="Times New Roman" w:hAnsi="Times New Roman" w:cs="Times New Roman"/>
              </w:rPr>
            </w:pPr>
          </w:p>
        </w:tc>
        <w:tc>
          <w:tcPr>
            <w:tcW w:w="1224" w:type="dxa"/>
          </w:tcPr>
          <w:p w14:paraId="02DF7A53" w14:textId="77777777" w:rsidR="00AA2284" w:rsidRPr="00283A5E" w:rsidRDefault="00AA2284">
            <w:pPr>
              <w:spacing w:line="360" w:lineRule="auto"/>
              <w:rPr>
                <w:rFonts w:ascii="Times New Roman" w:hAnsi="Times New Roman" w:cs="Times New Roman"/>
              </w:rPr>
            </w:pPr>
          </w:p>
        </w:tc>
        <w:tc>
          <w:tcPr>
            <w:tcW w:w="4117" w:type="dxa"/>
          </w:tcPr>
          <w:p w14:paraId="02DF7A54" w14:textId="77777777" w:rsidR="00AA2284" w:rsidRPr="00283A5E" w:rsidRDefault="00AA2284">
            <w:pPr>
              <w:spacing w:line="360" w:lineRule="auto"/>
              <w:rPr>
                <w:rFonts w:ascii="Times New Roman" w:hAnsi="Times New Roman" w:cs="Times New Roman"/>
              </w:rPr>
            </w:pPr>
          </w:p>
        </w:tc>
        <w:tc>
          <w:tcPr>
            <w:tcW w:w="1763" w:type="dxa"/>
          </w:tcPr>
          <w:p w14:paraId="02DF7A55" w14:textId="77777777" w:rsidR="00AA2284" w:rsidRPr="00283A5E" w:rsidRDefault="00AA2284">
            <w:pPr>
              <w:spacing w:line="360" w:lineRule="auto"/>
              <w:rPr>
                <w:rFonts w:ascii="Times New Roman" w:hAnsi="Times New Roman" w:cs="Times New Roman"/>
              </w:rPr>
            </w:pPr>
          </w:p>
        </w:tc>
        <w:tc>
          <w:tcPr>
            <w:tcW w:w="996" w:type="dxa"/>
          </w:tcPr>
          <w:p w14:paraId="02DF7A56" w14:textId="77777777" w:rsidR="00AA2284" w:rsidRPr="00283A5E" w:rsidRDefault="00AA2284">
            <w:pPr>
              <w:spacing w:line="360" w:lineRule="auto"/>
              <w:rPr>
                <w:rFonts w:ascii="Times New Roman" w:hAnsi="Times New Roman" w:cs="Times New Roman"/>
              </w:rPr>
            </w:pPr>
          </w:p>
        </w:tc>
        <w:tc>
          <w:tcPr>
            <w:tcW w:w="2203" w:type="dxa"/>
          </w:tcPr>
          <w:p w14:paraId="02DF7A57" w14:textId="77777777" w:rsidR="00AA2284" w:rsidRPr="00283A5E" w:rsidRDefault="00AA2284">
            <w:pPr>
              <w:spacing w:line="360" w:lineRule="auto"/>
              <w:rPr>
                <w:rFonts w:ascii="Times New Roman" w:hAnsi="Times New Roman" w:cs="Times New Roman"/>
              </w:rPr>
            </w:pPr>
          </w:p>
        </w:tc>
        <w:tc>
          <w:tcPr>
            <w:tcW w:w="1625" w:type="dxa"/>
          </w:tcPr>
          <w:p w14:paraId="02DF7A58" w14:textId="77777777" w:rsidR="00AA2284" w:rsidRPr="00283A5E" w:rsidRDefault="00AA2284">
            <w:pPr>
              <w:spacing w:line="360" w:lineRule="auto"/>
              <w:rPr>
                <w:rFonts w:ascii="Times New Roman" w:hAnsi="Times New Roman" w:cs="Times New Roman"/>
              </w:rPr>
            </w:pPr>
          </w:p>
        </w:tc>
        <w:tc>
          <w:tcPr>
            <w:tcW w:w="1567" w:type="dxa"/>
          </w:tcPr>
          <w:p w14:paraId="02DF7A59" w14:textId="77777777" w:rsidR="00AA2284" w:rsidRPr="00283A5E" w:rsidRDefault="00AA2284">
            <w:pPr>
              <w:spacing w:line="360" w:lineRule="auto"/>
              <w:rPr>
                <w:rFonts w:ascii="Times New Roman" w:hAnsi="Times New Roman" w:cs="Times New Roman"/>
              </w:rPr>
            </w:pPr>
          </w:p>
        </w:tc>
      </w:tr>
      <w:tr w:rsidR="00AA2284" w:rsidRPr="00283A5E" w14:paraId="02DF7A63" w14:textId="77777777">
        <w:tc>
          <w:tcPr>
            <w:tcW w:w="678" w:type="dxa"/>
          </w:tcPr>
          <w:p w14:paraId="02DF7A5B" w14:textId="77777777" w:rsidR="00AA2284" w:rsidRPr="00283A5E" w:rsidRDefault="00AA2284">
            <w:pPr>
              <w:spacing w:line="360" w:lineRule="auto"/>
              <w:rPr>
                <w:rFonts w:ascii="Times New Roman" w:hAnsi="Times New Roman" w:cs="Times New Roman"/>
              </w:rPr>
            </w:pPr>
          </w:p>
        </w:tc>
        <w:tc>
          <w:tcPr>
            <w:tcW w:w="1224" w:type="dxa"/>
          </w:tcPr>
          <w:p w14:paraId="02DF7A5C" w14:textId="77777777" w:rsidR="00AA2284" w:rsidRPr="00283A5E" w:rsidRDefault="00AA2284">
            <w:pPr>
              <w:spacing w:line="360" w:lineRule="auto"/>
              <w:rPr>
                <w:rFonts w:ascii="Times New Roman" w:hAnsi="Times New Roman" w:cs="Times New Roman"/>
              </w:rPr>
            </w:pPr>
          </w:p>
        </w:tc>
        <w:tc>
          <w:tcPr>
            <w:tcW w:w="4117" w:type="dxa"/>
          </w:tcPr>
          <w:p w14:paraId="02DF7A5D" w14:textId="77777777" w:rsidR="00AA2284" w:rsidRPr="00283A5E" w:rsidRDefault="00AA2284">
            <w:pPr>
              <w:spacing w:line="360" w:lineRule="auto"/>
              <w:rPr>
                <w:rFonts w:ascii="Times New Roman" w:hAnsi="Times New Roman" w:cs="Times New Roman"/>
              </w:rPr>
            </w:pPr>
          </w:p>
        </w:tc>
        <w:tc>
          <w:tcPr>
            <w:tcW w:w="1763" w:type="dxa"/>
          </w:tcPr>
          <w:p w14:paraId="02DF7A5E" w14:textId="77777777" w:rsidR="00AA2284" w:rsidRPr="00283A5E" w:rsidRDefault="00AA2284">
            <w:pPr>
              <w:spacing w:line="360" w:lineRule="auto"/>
              <w:rPr>
                <w:rFonts w:ascii="Times New Roman" w:hAnsi="Times New Roman" w:cs="Times New Roman"/>
              </w:rPr>
            </w:pPr>
          </w:p>
        </w:tc>
        <w:tc>
          <w:tcPr>
            <w:tcW w:w="996" w:type="dxa"/>
          </w:tcPr>
          <w:p w14:paraId="02DF7A5F" w14:textId="77777777" w:rsidR="00AA2284" w:rsidRPr="00283A5E" w:rsidRDefault="00AA2284">
            <w:pPr>
              <w:spacing w:line="360" w:lineRule="auto"/>
              <w:rPr>
                <w:rFonts w:ascii="Times New Roman" w:hAnsi="Times New Roman" w:cs="Times New Roman"/>
              </w:rPr>
            </w:pPr>
          </w:p>
        </w:tc>
        <w:tc>
          <w:tcPr>
            <w:tcW w:w="2203" w:type="dxa"/>
          </w:tcPr>
          <w:p w14:paraId="02DF7A60" w14:textId="77777777" w:rsidR="00AA2284" w:rsidRPr="00283A5E" w:rsidRDefault="00AA2284">
            <w:pPr>
              <w:spacing w:line="360" w:lineRule="auto"/>
              <w:rPr>
                <w:rFonts w:ascii="Times New Roman" w:hAnsi="Times New Roman" w:cs="Times New Roman"/>
              </w:rPr>
            </w:pPr>
          </w:p>
        </w:tc>
        <w:tc>
          <w:tcPr>
            <w:tcW w:w="1625" w:type="dxa"/>
          </w:tcPr>
          <w:p w14:paraId="02DF7A61" w14:textId="77777777" w:rsidR="00AA2284" w:rsidRPr="00283A5E" w:rsidRDefault="00AA2284">
            <w:pPr>
              <w:spacing w:line="360" w:lineRule="auto"/>
              <w:rPr>
                <w:rFonts w:ascii="Times New Roman" w:hAnsi="Times New Roman" w:cs="Times New Roman"/>
              </w:rPr>
            </w:pPr>
          </w:p>
        </w:tc>
        <w:tc>
          <w:tcPr>
            <w:tcW w:w="1567" w:type="dxa"/>
          </w:tcPr>
          <w:p w14:paraId="02DF7A62" w14:textId="77777777" w:rsidR="00AA2284" w:rsidRPr="00283A5E" w:rsidRDefault="00AA2284">
            <w:pPr>
              <w:spacing w:line="360" w:lineRule="auto"/>
              <w:rPr>
                <w:rFonts w:ascii="Times New Roman" w:hAnsi="Times New Roman" w:cs="Times New Roman"/>
              </w:rPr>
            </w:pPr>
          </w:p>
        </w:tc>
      </w:tr>
      <w:tr w:rsidR="00AA2284" w:rsidRPr="00283A5E" w14:paraId="02DF7A6C" w14:textId="77777777">
        <w:tc>
          <w:tcPr>
            <w:tcW w:w="678" w:type="dxa"/>
          </w:tcPr>
          <w:p w14:paraId="02DF7A64" w14:textId="77777777" w:rsidR="00AA2284" w:rsidRPr="00283A5E" w:rsidRDefault="00AA2284">
            <w:pPr>
              <w:spacing w:line="360" w:lineRule="auto"/>
              <w:rPr>
                <w:rFonts w:ascii="Times New Roman" w:hAnsi="Times New Roman" w:cs="Times New Roman"/>
              </w:rPr>
            </w:pPr>
          </w:p>
        </w:tc>
        <w:tc>
          <w:tcPr>
            <w:tcW w:w="1224" w:type="dxa"/>
          </w:tcPr>
          <w:p w14:paraId="02DF7A65" w14:textId="77777777" w:rsidR="00AA2284" w:rsidRPr="00283A5E" w:rsidRDefault="00AA2284">
            <w:pPr>
              <w:spacing w:line="360" w:lineRule="auto"/>
              <w:rPr>
                <w:rFonts w:ascii="Times New Roman" w:hAnsi="Times New Roman" w:cs="Times New Roman"/>
              </w:rPr>
            </w:pPr>
          </w:p>
        </w:tc>
        <w:tc>
          <w:tcPr>
            <w:tcW w:w="4117" w:type="dxa"/>
          </w:tcPr>
          <w:p w14:paraId="02DF7A66" w14:textId="77777777" w:rsidR="00AA2284" w:rsidRPr="00283A5E" w:rsidRDefault="00AA2284">
            <w:pPr>
              <w:spacing w:line="360" w:lineRule="auto"/>
              <w:rPr>
                <w:rFonts w:ascii="Times New Roman" w:hAnsi="Times New Roman" w:cs="Times New Roman"/>
              </w:rPr>
            </w:pPr>
          </w:p>
        </w:tc>
        <w:tc>
          <w:tcPr>
            <w:tcW w:w="1763" w:type="dxa"/>
          </w:tcPr>
          <w:p w14:paraId="02DF7A67" w14:textId="77777777" w:rsidR="00AA2284" w:rsidRPr="00283A5E" w:rsidRDefault="00AA2284">
            <w:pPr>
              <w:spacing w:line="360" w:lineRule="auto"/>
              <w:rPr>
                <w:rFonts w:ascii="Times New Roman" w:hAnsi="Times New Roman" w:cs="Times New Roman"/>
              </w:rPr>
            </w:pPr>
          </w:p>
        </w:tc>
        <w:tc>
          <w:tcPr>
            <w:tcW w:w="996" w:type="dxa"/>
          </w:tcPr>
          <w:p w14:paraId="02DF7A68" w14:textId="77777777" w:rsidR="00AA2284" w:rsidRPr="00283A5E" w:rsidRDefault="00AA2284">
            <w:pPr>
              <w:spacing w:line="360" w:lineRule="auto"/>
              <w:rPr>
                <w:rFonts w:ascii="Times New Roman" w:hAnsi="Times New Roman" w:cs="Times New Roman"/>
              </w:rPr>
            </w:pPr>
          </w:p>
        </w:tc>
        <w:tc>
          <w:tcPr>
            <w:tcW w:w="2203" w:type="dxa"/>
          </w:tcPr>
          <w:p w14:paraId="02DF7A69" w14:textId="77777777" w:rsidR="00AA2284" w:rsidRPr="00283A5E" w:rsidRDefault="00AA2284">
            <w:pPr>
              <w:spacing w:line="360" w:lineRule="auto"/>
              <w:rPr>
                <w:rFonts w:ascii="Times New Roman" w:hAnsi="Times New Roman" w:cs="Times New Roman"/>
              </w:rPr>
            </w:pPr>
          </w:p>
        </w:tc>
        <w:tc>
          <w:tcPr>
            <w:tcW w:w="1625" w:type="dxa"/>
          </w:tcPr>
          <w:p w14:paraId="02DF7A6A" w14:textId="77777777" w:rsidR="00AA2284" w:rsidRPr="00283A5E" w:rsidRDefault="00AA2284">
            <w:pPr>
              <w:spacing w:line="360" w:lineRule="auto"/>
              <w:rPr>
                <w:rFonts w:ascii="Times New Roman" w:hAnsi="Times New Roman" w:cs="Times New Roman"/>
              </w:rPr>
            </w:pPr>
          </w:p>
        </w:tc>
        <w:tc>
          <w:tcPr>
            <w:tcW w:w="1567" w:type="dxa"/>
          </w:tcPr>
          <w:p w14:paraId="02DF7A6B" w14:textId="77777777" w:rsidR="00AA2284" w:rsidRPr="00283A5E" w:rsidRDefault="00AA2284">
            <w:pPr>
              <w:spacing w:line="360" w:lineRule="auto"/>
              <w:rPr>
                <w:rFonts w:ascii="Times New Roman" w:hAnsi="Times New Roman" w:cs="Times New Roman"/>
              </w:rPr>
            </w:pPr>
          </w:p>
        </w:tc>
      </w:tr>
    </w:tbl>
    <w:p w14:paraId="7A6FBE1F" w14:textId="11002E0C" w:rsidR="0093226B" w:rsidRPr="00283A5E" w:rsidRDefault="00C42652" w:rsidP="00882D85">
      <w:pPr>
        <w:spacing w:line="360" w:lineRule="auto"/>
        <w:ind w:firstLine="480"/>
        <w:rPr>
          <w:rFonts w:ascii="Times New Roman" w:eastAsia="宋体" w:hAnsi="Times New Roman" w:cs="Times New Roman"/>
          <w:sz w:val="18"/>
          <w:szCs w:val="18"/>
        </w:rPr>
      </w:pPr>
      <w:r w:rsidRPr="00283A5E">
        <w:rPr>
          <w:rFonts w:ascii="Times New Roman" w:eastAsia="宋体" w:hAnsi="Times New Roman" w:cs="Times New Roman"/>
          <w:sz w:val="18"/>
          <w:szCs w:val="18"/>
        </w:rPr>
        <w:t>注：如一个案例有多位作者，请将所有作者信息列出。所有信息项都不要空缺。</w:t>
      </w:r>
    </w:p>
    <w:sectPr w:rsidR="0093226B" w:rsidRPr="00283A5E">
      <w:headerReference w:type="even" r:id="rId14"/>
      <w:headerReference w:type="default" r:id="rId15"/>
      <w:footerReference w:type="even" r:id="rId16"/>
      <w:footerReference w:type="default" r:id="rId17"/>
      <w:headerReference w:type="first" r:id="rId18"/>
      <w:footerReference w:type="first" r:id="rId19"/>
      <w:footnotePr>
        <w:numFmt w:val="chicago"/>
      </w:footnotePr>
      <w:pgSz w:w="16840" w:h="11900" w:orient="landscape"/>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8D393" w14:textId="77777777" w:rsidR="00C95A4E" w:rsidRDefault="00C95A4E">
      <w:r>
        <w:separator/>
      </w:r>
    </w:p>
  </w:endnote>
  <w:endnote w:type="continuationSeparator" w:id="0">
    <w:p w14:paraId="54D16809" w14:textId="77777777" w:rsidR="00C95A4E" w:rsidRDefault="00C95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Heiti SC">
    <w:altName w:val="Yu Gothic"/>
    <w:charset w:val="80"/>
    <w:family w:val="auto"/>
    <w:pitch w:val="variable"/>
    <w:sig w:usb0="00000000" w:usb1="090F004A" w:usb2="00000010" w:usb3="00000000" w:csb0="003E0001"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w:altName w:val="苹方-简"/>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FZFangSong-Z02S">
    <w:altName w:val="微软雅黑"/>
    <w:charset w:val="86"/>
    <w:family w:val="auto"/>
    <w:pitch w:val="variable"/>
    <w:sig w:usb0="00000000" w:usb1="080E0000" w:usb2="00000010"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altName w:val="HGMaruGothicMPRO"/>
    <w:panose1 w:val="020B0604020202020204"/>
    <w:charset w:val="80"/>
    <w:family w:val="swiss"/>
    <w:pitch w:val="variable"/>
    <w:sig w:usb0="00000000" w:usb1="E9DFFFFF" w:usb2="0000003F" w:usb3="00000000" w:csb0="003F01FF"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altName w:val="FangSong_GB2312"/>
    <w:panose1 w:val="02010609030101010101"/>
    <w:charset w:val="86"/>
    <w:family w:val="modern"/>
    <w:pitch w:val="fixed"/>
    <w:sig w:usb0="00000001" w:usb1="080E0000" w:usb2="00000010" w:usb3="00000000" w:csb0="00040000" w:csb1="00000000"/>
  </w:font>
  <w:font w:name="华文中宋">
    <w:altName w:val="STZhongsong"/>
    <w:panose1 w:val="02010600040101010101"/>
    <w:charset w:val="86"/>
    <w:family w:val="auto"/>
    <w:pitch w:val="variable"/>
    <w:sig w:usb0="00000287" w:usb1="080F0000" w:usb2="00000010" w:usb3="00000000" w:csb0="0004009F" w:csb1="00000000"/>
  </w:font>
  <w:font w:name="Kaiti TC">
    <w:charset w:val="88"/>
    <w:family w:val="auto"/>
    <w:pitch w:val="default"/>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a"/>
      </w:rPr>
      <w:id w:val="1748070201"/>
    </w:sdtPr>
    <w:sdtContent>
      <w:p w14:paraId="02DF7A72" w14:textId="77777777" w:rsidR="00AA2284" w:rsidRDefault="00C42652">
        <w:pPr>
          <w:pStyle w:val="ad"/>
          <w:framePr w:wrap="auto" w:vAnchor="text" w:hAnchor="margin" w:xAlign="center" w:y="1"/>
          <w:rPr>
            <w:rStyle w:val="afa"/>
          </w:rPr>
        </w:pPr>
        <w:r>
          <w:rPr>
            <w:rStyle w:val="afa"/>
          </w:rPr>
          <w:fldChar w:fldCharType="begin"/>
        </w:r>
        <w:r>
          <w:rPr>
            <w:rStyle w:val="afa"/>
          </w:rPr>
          <w:instrText xml:space="preserve"> PAGE </w:instrText>
        </w:r>
        <w:r>
          <w:rPr>
            <w:rStyle w:val="afa"/>
          </w:rPr>
          <w:fldChar w:fldCharType="end"/>
        </w:r>
      </w:p>
    </w:sdtContent>
  </w:sdt>
  <w:p w14:paraId="02DF7A73" w14:textId="77777777" w:rsidR="00AA2284" w:rsidRDefault="00AA2284">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a"/>
      </w:rPr>
      <w:id w:val="612567870"/>
    </w:sdtPr>
    <w:sdtContent>
      <w:p w14:paraId="02DF7A74" w14:textId="77777777" w:rsidR="00AA2284" w:rsidRDefault="00C42652">
        <w:pPr>
          <w:pStyle w:val="ad"/>
          <w:framePr w:wrap="auto" w:vAnchor="text" w:hAnchor="margin" w:xAlign="center" w:y="1"/>
          <w:rPr>
            <w:rStyle w:val="afa"/>
          </w:rPr>
        </w:pPr>
        <w:r>
          <w:rPr>
            <w:rStyle w:val="afa"/>
          </w:rPr>
          <w:fldChar w:fldCharType="begin"/>
        </w:r>
        <w:r>
          <w:rPr>
            <w:rStyle w:val="afa"/>
          </w:rPr>
          <w:instrText xml:space="preserve"> PAGE </w:instrText>
        </w:r>
        <w:r>
          <w:rPr>
            <w:rStyle w:val="afa"/>
          </w:rPr>
          <w:fldChar w:fldCharType="separate"/>
        </w:r>
        <w:r>
          <w:rPr>
            <w:rStyle w:val="afa"/>
          </w:rPr>
          <w:t>1</w:t>
        </w:r>
        <w:r>
          <w:rPr>
            <w:rStyle w:val="afa"/>
          </w:rPr>
          <w:fldChar w:fldCharType="end"/>
        </w:r>
      </w:p>
    </w:sdtContent>
  </w:sdt>
  <w:p w14:paraId="02DF7A75" w14:textId="77777777" w:rsidR="00AA2284" w:rsidRDefault="00AA2284">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a"/>
      </w:rPr>
      <w:id w:val="2132432146"/>
    </w:sdtPr>
    <w:sdtContent>
      <w:p w14:paraId="02DF7A79" w14:textId="77777777" w:rsidR="00AA2284" w:rsidRDefault="00C42652">
        <w:pPr>
          <w:pStyle w:val="ad"/>
          <w:framePr w:wrap="auto" w:vAnchor="text" w:hAnchor="margin" w:xAlign="center" w:y="1"/>
          <w:rPr>
            <w:rStyle w:val="afa"/>
          </w:rPr>
        </w:pPr>
        <w:r>
          <w:rPr>
            <w:rStyle w:val="afa"/>
          </w:rPr>
          <w:fldChar w:fldCharType="begin"/>
        </w:r>
        <w:r>
          <w:rPr>
            <w:rStyle w:val="afa"/>
          </w:rPr>
          <w:instrText xml:space="preserve"> PAGE </w:instrText>
        </w:r>
        <w:r>
          <w:rPr>
            <w:rStyle w:val="afa"/>
          </w:rPr>
          <w:fldChar w:fldCharType="end"/>
        </w:r>
      </w:p>
    </w:sdtContent>
  </w:sdt>
  <w:p w14:paraId="02DF7A7A" w14:textId="77777777" w:rsidR="00AA2284" w:rsidRDefault="00AA2284">
    <w:pPr>
      <w:pStyle w:val="ad"/>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a"/>
      </w:rPr>
      <w:id w:val="-1"/>
    </w:sdtPr>
    <w:sdtContent>
      <w:p w14:paraId="02DF7A7B" w14:textId="77777777" w:rsidR="00AA2284" w:rsidRDefault="00C42652">
        <w:pPr>
          <w:pStyle w:val="ad"/>
          <w:framePr w:wrap="auto" w:vAnchor="text" w:hAnchor="margin" w:xAlign="center" w:y="1"/>
          <w:rPr>
            <w:rStyle w:val="afa"/>
          </w:rPr>
        </w:pPr>
        <w:r>
          <w:rPr>
            <w:rStyle w:val="afa"/>
          </w:rPr>
          <w:fldChar w:fldCharType="begin"/>
        </w:r>
        <w:r>
          <w:rPr>
            <w:rStyle w:val="afa"/>
          </w:rPr>
          <w:instrText xml:space="preserve"> PAGE </w:instrText>
        </w:r>
        <w:r>
          <w:rPr>
            <w:rStyle w:val="afa"/>
          </w:rPr>
          <w:fldChar w:fldCharType="separate"/>
        </w:r>
        <w:r>
          <w:rPr>
            <w:rStyle w:val="afa"/>
          </w:rPr>
          <w:t>12</w:t>
        </w:r>
        <w:r>
          <w:rPr>
            <w:rStyle w:val="afa"/>
          </w:rPr>
          <w:fldChar w:fldCharType="end"/>
        </w:r>
      </w:p>
    </w:sdtContent>
  </w:sdt>
  <w:sdt>
    <w:sdtPr>
      <w:id w:val="502090082"/>
      <w:showingPlcHdr/>
    </w:sdtPr>
    <w:sdtContent>
      <w:p w14:paraId="02DF7A7C" w14:textId="77777777" w:rsidR="00AA2284" w:rsidRDefault="00C42652">
        <w:pPr>
          <w:pStyle w:val="ad"/>
          <w:ind w:firstLine="360"/>
          <w:jc w:val="center"/>
        </w:pPr>
        <w:r>
          <w:t xml:space="preserve">     </w:t>
        </w:r>
      </w:p>
    </w:sdtContent>
  </w:sdt>
  <w:p w14:paraId="02DF7A7D" w14:textId="77777777" w:rsidR="00AA2284" w:rsidRDefault="00AA2284">
    <w:pPr>
      <w:pStyle w:val="ad"/>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7A7F" w14:textId="77777777" w:rsidR="00AA2284" w:rsidRDefault="00AA2284">
    <w:pPr>
      <w:pStyle w:val="ad"/>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E7FA2" w14:textId="77777777" w:rsidR="00C95A4E" w:rsidRDefault="00C95A4E">
      <w:r>
        <w:separator/>
      </w:r>
    </w:p>
  </w:footnote>
  <w:footnote w:type="continuationSeparator" w:id="0">
    <w:p w14:paraId="465CEF2D" w14:textId="77777777" w:rsidR="00C95A4E" w:rsidRDefault="00C95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7A70" w14:textId="77777777" w:rsidR="00AA2284" w:rsidRDefault="00AA2284">
    <w:pPr>
      <w:pStyle w:val="af"/>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7A71" w14:textId="77777777" w:rsidR="00AA2284" w:rsidRDefault="00AA2284">
    <w:pPr>
      <w:pStyle w:val="af"/>
      <w:pBdr>
        <w:bottom w:val="none" w:sz="0" w:space="0" w:color="auto"/>
      </w:pBdr>
      <w:ind w:firstLineChars="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7A76" w14:textId="77777777" w:rsidR="00AA2284" w:rsidRDefault="00AA2284">
    <w:pPr>
      <w:pStyle w:val="af"/>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7A77" w14:textId="77777777" w:rsidR="00AA2284" w:rsidRDefault="00AA2284">
    <w:pPr>
      <w:pStyle w:val="af"/>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7A78" w14:textId="77777777" w:rsidR="00AA2284" w:rsidRDefault="00AA2284">
    <w:pPr>
      <w:pStyle w:val="af"/>
      <w:pBdr>
        <w:bottom w:val="none" w:sz="0" w:space="0" w:color="auto"/>
      </w:pBdr>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7A7E" w14:textId="77777777" w:rsidR="00AA2284" w:rsidRDefault="00AA2284">
    <w:pPr>
      <w:pStyle w:val="af"/>
      <w:ind w:firstLine="360"/>
      <w:rPr>
        <w:vanis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76920"/>
    <w:multiLevelType w:val="hybridMultilevel"/>
    <w:tmpl w:val="DB1EAE4E"/>
    <w:lvl w:ilvl="0" w:tplc="8AAA25C8">
      <w:start w:val="2"/>
      <w:numFmt w:val="japaneseCounting"/>
      <w:lvlText w:val="（%1）"/>
      <w:lvlJc w:val="left"/>
      <w:pPr>
        <w:ind w:left="1720" w:hanging="108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1" w15:restartNumberingAfterBreak="0">
    <w:nsid w:val="5E994C98"/>
    <w:multiLevelType w:val="hybridMultilevel"/>
    <w:tmpl w:val="6F822FDA"/>
    <w:lvl w:ilvl="0" w:tplc="DECA7330">
      <w:start w:val="2"/>
      <w:numFmt w:val="japaneseCounting"/>
      <w:lvlText w:val="（%1）"/>
      <w:lvlJc w:val="left"/>
      <w:pPr>
        <w:ind w:left="1723" w:hanging="1080"/>
      </w:pPr>
      <w:rPr>
        <w:rFonts w:hint="default"/>
      </w:rPr>
    </w:lvl>
    <w:lvl w:ilvl="1" w:tplc="04090019" w:tentative="1">
      <w:start w:val="1"/>
      <w:numFmt w:val="lowerLetter"/>
      <w:lvlText w:val="%2)"/>
      <w:lvlJc w:val="left"/>
      <w:pPr>
        <w:ind w:left="1523" w:hanging="440"/>
      </w:pPr>
    </w:lvl>
    <w:lvl w:ilvl="2" w:tplc="0409001B" w:tentative="1">
      <w:start w:val="1"/>
      <w:numFmt w:val="lowerRoman"/>
      <w:lvlText w:val="%3."/>
      <w:lvlJc w:val="right"/>
      <w:pPr>
        <w:ind w:left="1963" w:hanging="440"/>
      </w:pPr>
    </w:lvl>
    <w:lvl w:ilvl="3" w:tplc="0409000F" w:tentative="1">
      <w:start w:val="1"/>
      <w:numFmt w:val="decimal"/>
      <w:lvlText w:val="%4."/>
      <w:lvlJc w:val="left"/>
      <w:pPr>
        <w:ind w:left="2403" w:hanging="440"/>
      </w:pPr>
    </w:lvl>
    <w:lvl w:ilvl="4" w:tplc="04090019" w:tentative="1">
      <w:start w:val="1"/>
      <w:numFmt w:val="lowerLetter"/>
      <w:lvlText w:val="%5)"/>
      <w:lvlJc w:val="left"/>
      <w:pPr>
        <w:ind w:left="2843" w:hanging="440"/>
      </w:pPr>
    </w:lvl>
    <w:lvl w:ilvl="5" w:tplc="0409001B" w:tentative="1">
      <w:start w:val="1"/>
      <w:numFmt w:val="lowerRoman"/>
      <w:lvlText w:val="%6."/>
      <w:lvlJc w:val="right"/>
      <w:pPr>
        <w:ind w:left="3283" w:hanging="440"/>
      </w:pPr>
    </w:lvl>
    <w:lvl w:ilvl="6" w:tplc="0409000F" w:tentative="1">
      <w:start w:val="1"/>
      <w:numFmt w:val="decimal"/>
      <w:lvlText w:val="%7."/>
      <w:lvlJc w:val="left"/>
      <w:pPr>
        <w:ind w:left="3723" w:hanging="440"/>
      </w:pPr>
    </w:lvl>
    <w:lvl w:ilvl="7" w:tplc="04090019" w:tentative="1">
      <w:start w:val="1"/>
      <w:numFmt w:val="lowerLetter"/>
      <w:lvlText w:val="%8)"/>
      <w:lvlJc w:val="left"/>
      <w:pPr>
        <w:ind w:left="4163" w:hanging="440"/>
      </w:pPr>
    </w:lvl>
    <w:lvl w:ilvl="8" w:tplc="0409001B" w:tentative="1">
      <w:start w:val="1"/>
      <w:numFmt w:val="lowerRoman"/>
      <w:lvlText w:val="%9."/>
      <w:lvlJc w:val="right"/>
      <w:pPr>
        <w:ind w:left="4603" w:hanging="440"/>
      </w:pPr>
    </w:lvl>
  </w:abstractNum>
  <w:abstractNum w:abstractNumId="2" w15:restartNumberingAfterBreak="0">
    <w:nsid w:val="6A3EA1EA"/>
    <w:multiLevelType w:val="singleLevel"/>
    <w:tmpl w:val="6A3EA1EA"/>
    <w:lvl w:ilvl="0">
      <w:start w:val="1"/>
      <w:numFmt w:val="decimal"/>
      <w:suff w:val="space"/>
      <w:lvlText w:val="%1."/>
      <w:lvlJc w:val="left"/>
    </w:lvl>
  </w:abstractNum>
  <w:abstractNum w:abstractNumId="3" w15:restartNumberingAfterBreak="0">
    <w:nsid w:val="6DCF703D"/>
    <w:multiLevelType w:val="multilevel"/>
    <w:tmpl w:val="6DCF703D"/>
    <w:lvl w:ilvl="0">
      <w:start w:val="1"/>
      <w:numFmt w:val="japaneseCounting"/>
      <w:lvlText w:val="（%1）"/>
      <w:lvlJc w:val="left"/>
      <w:pPr>
        <w:ind w:left="1500" w:hanging="108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782169F6"/>
    <w:multiLevelType w:val="multilevel"/>
    <w:tmpl w:val="782169F6"/>
    <w:lvl w:ilvl="0">
      <w:start w:val="1"/>
      <w:numFmt w:val="decimal"/>
      <w:lvlText w:val="%1."/>
      <w:lvlJc w:val="left"/>
      <w:pPr>
        <w:ind w:left="360" w:hanging="360"/>
      </w:pPr>
      <w:rPr>
        <w:rFonts w:ascii="Times New Roman" w:hAnsi="Times New Roman" w:cs="Times New Roman" w:hint="default"/>
        <w:color w:val="0D0D0D"/>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502697183">
    <w:abstractNumId w:val="4"/>
  </w:num>
  <w:num w:numId="2" w16cid:durableId="1020857254">
    <w:abstractNumId w:val="3"/>
  </w:num>
  <w:num w:numId="3" w16cid:durableId="591473567">
    <w:abstractNumId w:val="2"/>
  </w:num>
  <w:num w:numId="4" w16cid:durableId="1440297127">
    <w:abstractNumId w:val="0"/>
  </w:num>
  <w:num w:numId="5" w16cid:durableId="1261067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018"/>
    <w:rsid w:val="00000834"/>
    <w:rsid w:val="00004B8F"/>
    <w:rsid w:val="00006329"/>
    <w:rsid w:val="00011117"/>
    <w:rsid w:val="00014948"/>
    <w:rsid w:val="00015DC0"/>
    <w:rsid w:val="00023C78"/>
    <w:rsid w:val="00023E9F"/>
    <w:rsid w:val="00026A69"/>
    <w:rsid w:val="00027EE3"/>
    <w:rsid w:val="00034C53"/>
    <w:rsid w:val="000552DC"/>
    <w:rsid w:val="00064E61"/>
    <w:rsid w:val="00074BD0"/>
    <w:rsid w:val="00076FEC"/>
    <w:rsid w:val="000817E0"/>
    <w:rsid w:val="000847D8"/>
    <w:rsid w:val="00087623"/>
    <w:rsid w:val="00093F3B"/>
    <w:rsid w:val="000951B8"/>
    <w:rsid w:val="00095F17"/>
    <w:rsid w:val="000A3555"/>
    <w:rsid w:val="000B152F"/>
    <w:rsid w:val="000B2164"/>
    <w:rsid w:val="000B7881"/>
    <w:rsid w:val="000C6EEA"/>
    <w:rsid w:val="000D16F4"/>
    <w:rsid w:val="000D17C5"/>
    <w:rsid w:val="000D56F7"/>
    <w:rsid w:val="000D5C62"/>
    <w:rsid w:val="000D6527"/>
    <w:rsid w:val="000D6EB2"/>
    <w:rsid w:val="000D7B00"/>
    <w:rsid w:val="000E0097"/>
    <w:rsid w:val="000E224A"/>
    <w:rsid w:val="000E629E"/>
    <w:rsid w:val="000F73AB"/>
    <w:rsid w:val="00100699"/>
    <w:rsid w:val="001108D3"/>
    <w:rsid w:val="00145163"/>
    <w:rsid w:val="001465EA"/>
    <w:rsid w:val="001477F1"/>
    <w:rsid w:val="00150286"/>
    <w:rsid w:val="001530B3"/>
    <w:rsid w:val="00154895"/>
    <w:rsid w:val="0016146C"/>
    <w:rsid w:val="001635EB"/>
    <w:rsid w:val="00167256"/>
    <w:rsid w:val="00167617"/>
    <w:rsid w:val="00170CB4"/>
    <w:rsid w:val="00180120"/>
    <w:rsid w:val="00180737"/>
    <w:rsid w:val="0018073C"/>
    <w:rsid w:val="0018294B"/>
    <w:rsid w:val="00182C16"/>
    <w:rsid w:val="00186B87"/>
    <w:rsid w:val="0018756A"/>
    <w:rsid w:val="00191E5B"/>
    <w:rsid w:val="001A0DA9"/>
    <w:rsid w:val="001B7456"/>
    <w:rsid w:val="001C0081"/>
    <w:rsid w:val="001C241A"/>
    <w:rsid w:val="001C6F06"/>
    <w:rsid w:val="001D22E0"/>
    <w:rsid w:val="001D638F"/>
    <w:rsid w:val="001E0948"/>
    <w:rsid w:val="001E7AE3"/>
    <w:rsid w:val="001F1597"/>
    <w:rsid w:val="001F491F"/>
    <w:rsid w:val="0020128D"/>
    <w:rsid w:val="00204F0C"/>
    <w:rsid w:val="00217ADA"/>
    <w:rsid w:val="00217C5D"/>
    <w:rsid w:val="00220FBA"/>
    <w:rsid w:val="0022396E"/>
    <w:rsid w:val="0022398D"/>
    <w:rsid w:val="002240D9"/>
    <w:rsid w:val="00233B4B"/>
    <w:rsid w:val="002457C5"/>
    <w:rsid w:val="00246577"/>
    <w:rsid w:val="0025242A"/>
    <w:rsid w:val="002559E8"/>
    <w:rsid w:val="0026026F"/>
    <w:rsid w:val="00260672"/>
    <w:rsid w:val="00262C0D"/>
    <w:rsid w:val="002653A3"/>
    <w:rsid w:val="00271C1E"/>
    <w:rsid w:val="00283A5E"/>
    <w:rsid w:val="002952E6"/>
    <w:rsid w:val="002A56DA"/>
    <w:rsid w:val="002A5758"/>
    <w:rsid w:val="002A72C5"/>
    <w:rsid w:val="002B1018"/>
    <w:rsid w:val="002B1CF1"/>
    <w:rsid w:val="002B379E"/>
    <w:rsid w:val="002B558A"/>
    <w:rsid w:val="002C3041"/>
    <w:rsid w:val="002D4942"/>
    <w:rsid w:val="002D5327"/>
    <w:rsid w:val="002D6B78"/>
    <w:rsid w:val="002E127E"/>
    <w:rsid w:val="002E31A5"/>
    <w:rsid w:val="002E5EC7"/>
    <w:rsid w:val="002F5247"/>
    <w:rsid w:val="00303A5F"/>
    <w:rsid w:val="00304EDB"/>
    <w:rsid w:val="00310F77"/>
    <w:rsid w:val="0031145C"/>
    <w:rsid w:val="003135EA"/>
    <w:rsid w:val="003163F4"/>
    <w:rsid w:val="00317D82"/>
    <w:rsid w:val="00321672"/>
    <w:rsid w:val="00322F8E"/>
    <w:rsid w:val="00325091"/>
    <w:rsid w:val="0033002D"/>
    <w:rsid w:val="00330CEE"/>
    <w:rsid w:val="00334AEA"/>
    <w:rsid w:val="0033543B"/>
    <w:rsid w:val="0034716A"/>
    <w:rsid w:val="00352039"/>
    <w:rsid w:val="00353626"/>
    <w:rsid w:val="00354249"/>
    <w:rsid w:val="003548C2"/>
    <w:rsid w:val="003552CC"/>
    <w:rsid w:val="00355D6A"/>
    <w:rsid w:val="0036656E"/>
    <w:rsid w:val="00374D85"/>
    <w:rsid w:val="003763AB"/>
    <w:rsid w:val="00384417"/>
    <w:rsid w:val="00397AE0"/>
    <w:rsid w:val="003A0087"/>
    <w:rsid w:val="003B1605"/>
    <w:rsid w:val="003B184B"/>
    <w:rsid w:val="003B329E"/>
    <w:rsid w:val="003B4517"/>
    <w:rsid w:val="003B538A"/>
    <w:rsid w:val="003C19A0"/>
    <w:rsid w:val="003C27D4"/>
    <w:rsid w:val="003C6115"/>
    <w:rsid w:val="003C723C"/>
    <w:rsid w:val="003D0287"/>
    <w:rsid w:val="003D1EF6"/>
    <w:rsid w:val="003D1FBB"/>
    <w:rsid w:val="003E5CB1"/>
    <w:rsid w:val="003F1FC9"/>
    <w:rsid w:val="003F2073"/>
    <w:rsid w:val="003F3AE3"/>
    <w:rsid w:val="003F428C"/>
    <w:rsid w:val="003F74A4"/>
    <w:rsid w:val="00404C96"/>
    <w:rsid w:val="004138AB"/>
    <w:rsid w:val="004178F4"/>
    <w:rsid w:val="004222F0"/>
    <w:rsid w:val="00424FBE"/>
    <w:rsid w:val="00425E62"/>
    <w:rsid w:val="0042617C"/>
    <w:rsid w:val="00427208"/>
    <w:rsid w:val="00427B06"/>
    <w:rsid w:val="00430CFE"/>
    <w:rsid w:val="00432794"/>
    <w:rsid w:val="00432A33"/>
    <w:rsid w:val="00433659"/>
    <w:rsid w:val="00437761"/>
    <w:rsid w:val="00444324"/>
    <w:rsid w:val="00444663"/>
    <w:rsid w:val="0044579F"/>
    <w:rsid w:val="00452FAE"/>
    <w:rsid w:val="00456CD8"/>
    <w:rsid w:val="00461E24"/>
    <w:rsid w:val="004764ED"/>
    <w:rsid w:val="004829AF"/>
    <w:rsid w:val="00491DB3"/>
    <w:rsid w:val="004A0281"/>
    <w:rsid w:val="004A745B"/>
    <w:rsid w:val="004B0E4F"/>
    <w:rsid w:val="004B7814"/>
    <w:rsid w:val="004C5E59"/>
    <w:rsid w:val="004D38CF"/>
    <w:rsid w:val="004E024F"/>
    <w:rsid w:val="004E23DB"/>
    <w:rsid w:val="004E6532"/>
    <w:rsid w:val="004E7E5F"/>
    <w:rsid w:val="004F112F"/>
    <w:rsid w:val="004F50C9"/>
    <w:rsid w:val="004F5549"/>
    <w:rsid w:val="005073FB"/>
    <w:rsid w:val="00510975"/>
    <w:rsid w:val="00517436"/>
    <w:rsid w:val="00524B2E"/>
    <w:rsid w:val="005269A0"/>
    <w:rsid w:val="00533D59"/>
    <w:rsid w:val="00537749"/>
    <w:rsid w:val="005429A5"/>
    <w:rsid w:val="00542E39"/>
    <w:rsid w:val="00547A45"/>
    <w:rsid w:val="0055501B"/>
    <w:rsid w:val="00567D85"/>
    <w:rsid w:val="00570550"/>
    <w:rsid w:val="00571E26"/>
    <w:rsid w:val="005726F8"/>
    <w:rsid w:val="005732CE"/>
    <w:rsid w:val="00580240"/>
    <w:rsid w:val="00583D9B"/>
    <w:rsid w:val="00584C39"/>
    <w:rsid w:val="00585EE9"/>
    <w:rsid w:val="005862BC"/>
    <w:rsid w:val="00595B89"/>
    <w:rsid w:val="005A1AB1"/>
    <w:rsid w:val="005A48C4"/>
    <w:rsid w:val="005B0619"/>
    <w:rsid w:val="005B6401"/>
    <w:rsid w:val="005B6CB0"/>
    <w:rsid w:val="005B7D44"/>
    <w:rsid w:val="005C47DF"/>
    <w:rsid w:val="005C572C"/>
    <w:rsid w:val="005D31BD"/>
    <w:rsid w:val="005D68E2"/>
    <w:rsid w:val="005E4539"/>
    <w:rsid w:val="005E67BB"/>
    <w:rsid w:val="005E6D37"/>
    <w:rsid w:val="005F0A86"/>
    <w:rsid w:val="005F14A4"/>
    <w:rsid w:val="005F427E"/>
    <w:rsid w:val="0060726E"/>
    <w:rsid w:val="00607BA1"/>
    <w:rsid w:val="00612C68"/>
    <w:rsid w:val="00615B2D"/>
    <w:rsid w:val="006275F8"/>
    <w:rsid w:val="00627681"/>
    <w:rsid w:val="006326EE"/>
    <w:rsid w:val="006407C3"/>
    <w:rsid w:val="00641843"/>
    <w:rsid w:val="00652B6B"/>
    <w:rsid w:val="006536F7"/>
    <w:rsid w:val="00654D79"/>
    <w:rsid w:val="0066531A"/>
    <w:rsid w:val="00666D79"/>
    <w:rsid w:val="00670E9A"/>
    <w:rsid w:val="006721E4"/>
    <w:rsid w:val="0067444B"/>
    <w:rsid w:val="006828F5"/>
    <w:rsid w:val="00683B05"/>
    <w:rsid w:val="006900C9"/>
    <w:rsid w:val="00690A8C"/>
    <w:rsid w:val="0069113C"/>
    <w:rsid w:val="00691C73"/>
    <w:rsid w:val="006A1493"/>
    <w:rsid w:val="006A24B8"/>
    <w:rsid w:val="006A2765"/>
    <w:rsid w:val="006A70CD"/>
    <w:rsid w:val="006B0E22"/>
    <w:rsid w:val="006B2676"/>
    <w:rsid w:val="006B36DF"/>
    <w:rsid w:val="006B603F"/>
    <w:rsid w:val="006B77B6"/>
    <w:rsid w:val="006E67B8"/>
    <w:rsid w:val="006F28E8"/>
    <w:rsid w:val="006F3915"/>
    <w:rsid w:val="006F41F5"/>
    <w:rsid w:val="006F55C1"/>
    <w:rsid w:val="006F5820"/>
    <w:rsid w:val="006F7869"/>
    <w:rsid w:val="006F7A3E"/>
    <w:rsid w:val="007050A3"/>
    <w:rsid w:val="00714FDA"/>
    <w:rsid w:val="00720876"/>
    <w:rsid w:val="007211AA"/>
    <w:rsid w:val="00724ACA"/>
    <w:rsid w:val="00732021"/>
    <w:rsid w:val="00733D80"/>
    <w:rsid w:val="00734876"/>
    <w:rsid w:val="00743DD7"/>
    <w:rsid w:val="00750154"/>
    <w:rsid w:val="007509F3"/>
    <w:rsid w:val="00752304"/>
    <w:rsid w:val="007525AB"/>
    <w:rsid w:val="00754389"/>
    <w:rsid w:val="00762AAE"/>
    <w:rsid w:val="00773E99"/>
    <w:rsid w:val="0077545F"/>
    <w:rsid w:val="007770D1"/>
    <w:rsid w:val="00780F91"/>
    <w:rsid w:val="00784A8A"/>
    <w:rsid w:val="00791430"/>
    <w:rsid w:val="00791F57"/>
    <w:rsid w:val="00796482"/>
    <w:rsid w:val="007975F0"/>
    <w:rsid w:val="007A3C39"/>
    <w:rsid w:val="007A7819"/>
    <w:rsid w:val="007B3227"/>
    <w:rsid w:val="007B327C"/>
    <w:rsid w:val="007B6204"/>
    <w:rsid w:val="007B6AC9"/>
    <w:rsid w:val="007C1946"/>
    <w:rsid w:val="007C2D4F"/>
    <w:rsid w:val="007C5570"/>
    <w:rsid w:val="007D2E18"/>
    <w:rsid w:val="007D73E9"/>
    <w:rsid w:val="007E2089"/>
    <w:rsid w:val="007E5986"/>
    <w:rsid w:val="007F4E28"/>
    <w:rsid w:val="007F6A5F"/>
    <w:rsid w:val="007F798F"/>
    <w:rsid w:val="008025F1"/>
    <w:rsid w:val="00810B88"/>
    <w:rsid w:val="008211AA"/>
    <w:rsid w:val="00825974"/>
    <w:rsid w:val="00831C0E"/>
    <w:rsid w:val="00833167"/>
    <w:rsid w:val="00834C7F"/>
    <w:rsid w:val="00843672"/>
    <w:rsid w:val="00854484"/>
    <w:rsid w:val="00863AB9"/>
    <w:rsid w:val="0087327C"/>
    <w:rsid w:val="008745AE"/>
    <w:rsid w:val="00876E39"/>
    <w:rsid w:val="00882929"/>
    <w:rsid w:val="00882D85"/>
    <w:rsid w:val="00890846"/>
    <w:rsid w:val="0089328B"/>
    <w:rsid w:val="0089551C"/>
    <w:rsid w:val="008A02C7"/>
    <w:rsid w:val="008A4D77"/>
    <w:rsid w:val="008B1FB7"/>
    <w:rsid w:val="008B6418"/>
    <w:rsid w:val="008B6450"/>
    <w:rsid w:val="008C5863"/>
    <w:rsid w:val="008D2415"/>
    <w:rsid w:val="008D5279"/>
    <w:rsid w:val="008E3D29"/>
    <w:rsid w:val="008E5CA3"/>
    <w:rsid w:val="008F1EE2"/>
    <w:rsid w:val="008F5B69"/>
    <w:rsid w:val="00901B8F"/>
    <w:rsid w:val="0090274E"/>
    <w:rsid w:val="0090632C"/>
    <w:rsid w:val="0091137B"/>
    <w:rsid w:val="009126E8"/>
    <w:rsid w:val="0091430C"/>
    <w:rsid w:val="00914311"/>
    <w:rsid w:val="0091749A"/>
    <w:rsid w:val="0093226B"/>
    <w:rsid w:val="00933D71"/>
    <w:rsid w:val="009421A2"/>
    <w:rsid w:val="00947A4E"/>
    <w:rsid w:val="00947C95"/>
    <w:rsid w:val="0095226E"/>
    <w:rsid w:val="00952D5E"/>
    <w:rsid w:val="00953B51"/>
    <w:rsid w:val="00953D7E"/>
    <w:rsid w:val="009669F4"/>
    <w:rsid w:val="00970241"/>
    <w:rsid w:val="00972F60"/>
    <w:rsid w:val="00983FA8"/>
    <w:rsid w:val="00985834"/>
    <w:rsid w:val="009917A7"/>
    <w:rsid w:val="009A01F6"/>
    <w:rsid w:val="009A60D4"/>
    <w:rsid w:val="009A611E"/>
    <w:rsid w:val="009B09EB"/>
    <w:rsid w:val="009C2E4E"/>
    <w:rsid w:val="009C3F35"/>
    <w:rsid w:val="009C520A"/>
    <w:rsid w:val="009D0F25"/>
    <w:rsid w:val="009D2BED"/>
    <w:rsid w:val="009E29C0"/>
    <w:rsid w:val="009E5B61"/>
    <w:rsid w:val="009F2117"/>
    <w:rsid w:val="009F318E"/>
    <w:rsid w:val="009F44C1"/>
    <w:rsid w:val="00A000AD"/>
    <w:rsid w:val="00A00169"/>
    <w:rsid w:val="00A002F6"/>
    <w:rsid w:val="00A06711"/>
    <w:rsid w:val="00A11F73"/>
    <w:rsid w:val="00A15495"/>
    <w:rsid w:val="00A1793C"/>
    <w:rsid w:val="00A23B79"/>
    <w:rsid w:val="00A25440"/>
    <w:rsid w:val="00A345F3"/>
    <w:rsid w:val="00A43170"/>
    <w:rsid w:val="00A4393E"/>
    <w:rsid w:val="00A4417B"/>
    <w:rsid w:val="00A50343"/>
    <w:rsid w:val="00A531CC"/>
    <w:rsid w:val="00A54E03"/>
    <w:rsid w:val="00A55515"/>
    <w:rsid w:val="00A6074D"/>
    <w:rsid w:val="00A73785"/>
    <w:rsid w:val="00A81ADB"/>
    <w:rsid w:val="00A859FC"/>
    <w:rsid w:val="00A87D8D"/>
    <w:rsid w:val="00A87DC1"/>
    <w:rsid w:val="00A91819"/>
    <w:rsid w:val="00A967B5"/>
    <w:rsid w:val="00AA01C5"/>
    <w:rsid w:val="00AA02A0"/>
    <w:rsid w:val="00AA19DA"/>
    <w:rsid w:val="00AA2284"/>
    <w:rsid w:val="00AA4B0B"/>
    <w:rsid w:val="00AB186D"/>
    <w:rsid w:val="00AB7070"/>
    <w:rsid w:val="00AE1843"/>
    <w:rsid w:val="00AE5D0A"/>
    <w:rsid w:val="00AF2005"/>
    <w:rsid w:val="00AF48DF"/>
    <w:rsid w:val="00B029D8"/>
    <w:rsid w:val="00B053F9"/>
    <w:rsid w:val="00B07C51"/>
    <w:rsid w:val="00B10CF7"/>
    <w:rsid w:val="00B12D42"/>
    <w:rsid w:val="00B16EA3"/>
    <w:rsid w:val="00B20245"/>
    <w:rsid w:val="00B22462"/>
    <w:rsid w:val="00B22E9E"/>
    <w:rsid w:val="00B261C2"/>
    <w:rsid w:val="00B26D79"/>
    <w:rsid w:val="00B32C1F"/>
    <w:rsid w:val="00B37A17"/>
    <w:rsid w:val="00B41334"/>
    <w:rsid w:val="00B45630"/>
    <w:rsid w:val="00B501F3"/>
    <w:rsid w:val="00B5710B"/>
    <w:rsid w:val="00B6138F"/>
    <w:rsid w:val="00B66AB3"/>
    <w:rsid w:val="00B76F6E"/>
    <w:rsid w:val="00B82F6E"/>
    <w:rsid w:val="00B86CD6"/>
    <w:rsid w:val="00B94BA7"/>
    <w:rsid w:val="00BB4389"/>
    <w:rsid w:val="00BC07FC"/>
    <w:rsid w:val="00BC41DF"/>
    <w:rsid w:val="00BC427A"/>
    <w:rsid w:val="00BC5703"/>
    <w:rsid w:val="00BD1DC4"/>
    <w:rsid w:val="00BE2877"/>
    <w:rsid w:val="00BE5365"/>
    <w:rsid w:val="00C10BD4"/>
    <w:rsid w:val="00C13958"/>
    <w:rsid w:val="00C14259"/>
    <w:rsid w:val="00C20714"/>
    <w:rsid w:val="00C20790"/>
    <w:rsid w:val="00C26709"/>
    <w:rsid w:val="00C268CC"/>
    <w:rsid w:val="00C30858"/>
    <w:rsid w:val="00C32C52"/>
    <w:rsid w:val="00C33F0E"/>
    <w:rsid w:val="00C3630C"/>
    <w:rsid w:val="00C41EA5"/>
    <w:rsid w:val="00C42652"/>
    <w:rsid w:val="00C43E47"/>
    <w:rsid w:val="00C44D4A"/>
    <w:rsid w:val="00C44EDC"/>
    <w:rsid w:val="00C44F3F"/>
    <w:rsid w:val="00C53582"/>
    <w:rsid w:val="00C55931"/>
    <w:rsid w:val="00C62D16"/>
    <w:rsid w:val="00C635FB"/>
    <w:rsid w:val="00C65ACB"/>
    <w:rsid w:val="00C67D5C"/>
    <w:rsid w:val="00C767AC"/>
    <w:rsid w:val="00C77268"/>
    <w:rsid w:val="00C77FC2"/>
    <w:rsid w:val="00C83888"/>
    <w:rsid w:val="00C95A4E"/>
    <w:rsid w:val="00C964E9"/>
    <w:rsid w:val="00CA06F2"/>
    <w:rsid w:val="00CA0A62"/>
    <w:rsid w:val="00CB267E"/>
    <w:rsid w:val="00CB5CF7"/>
    <w:rsid w:val="00CC3E50"/>
    <w:rsid w:val="00CC4B6F"/>
    <w:rsid w:val="00CC71FB"/>
    <w:rsid w:val="00CE13EB"/>
    <w:rsid w:val="00CE4EFC"/>
    <w:rsid w:val="00CE5A01"/>
    <w:rsid w:val="00CF234B"/>
    <w:rsid w:val="00CF6E83"/>
    <w:rsid w:val="00D003D4"/>
    <w:rsid w:val="00D00CA8"/>
    <w:rsid w:val="00D010C3"/>
    <w:rsid w:val="00D03DFB"/>
    <w:rsid w:val="00D108EC"/>
    <w:rsid w:val="00D20926"/>
    <w:rsid w:val="00D2151D"/>
    <w:rsid w:val="00D21C39"/>
    <w:rsid w:val="00D27611"/>
    <w:rsid w:val="00D30F92"/>
    <w:rsid w:val="00D31C6B"/>
    <w:rsid w:val="00D4052B"/>
    <w:rsid w:val="00D412CA"/>
    <w:rsid w:val="00D418ED"/>
    <w:rsid w:val="00D435AE"/>
    <w:rsid w:val="00D47A7F"/>
    <w:rsid w:val="00D51D2C"/>
    <w:rsid w:val="00D5420E"/>
    <w:rsid w:val="00D563AA"/>
    <w:rsid w:val="00D56670"/>
    <w:rsid w:val="00D5797C"/>
    <w:rsid w:val="00D61A77"/>
    <w:rsid w:val="00D63334"/>
    <w:rsid w:val="00D6364B"/>
    <w:rsid w:val="00D65144"/>
    <w:rsid w:val="00D72F71"/>
    <w:rsid w:val="00D77B1D"/>
    <w:rsid w:val="00D827A9"/>
    <w:rsid w:val="00D85CE9"/>
    <w:rsid w:val="00D87A5F"/>
    <w:rsid w:val="00D92698"/>
    <w:rsid w:val="00D92EE3"/>
    <w:rsid w:val="00DA2D2C"/>
    <w:rsid w:val="00DB7AFA"/>
    <w:rsid w:val="00DD3158"/>
    <w:rsid w:val="00DE0E4A"/>
    <w:rsid w:val="00DE1E70"/>
    <w:rsid w:val="00DE3497"/>
    <w:rsid w:val="00DE74FD"/>
    <w:rsid w:val="00DF3EFB"/>
    <w:rsid w:val="00E0357B"/>
    <w:rsid w:val="00E04AF0"/>
    <w:rsid w:val="00E06FF1"/>
    <w:rsid w:val="00E22C45"/>
    <w:rsid w:val="00E23670"/>
    <w:rsid w:val="00E26E8F"/>
    <w:rsid w:val="00E61EA3"/>
    <w:rsid w:val="00E641BC"/>
    <w:rsid w:val="00E65502"/>
    <w:rsid w:val="00E65CCE"/>
    <w:rsid w:val="00E668B7"/>
    <w:rsid w:val="00E71A19"/>
    <w:rsid w:val="00E818A7"/>
    <w:rsid w:val="00E83BA9"/>
    <w:rsid w:val="00E937FF"/>
    <w:rsid w:val="00E97533"/>
    <w:rsid w:val="00EA2677"/>
    <w:rsid w:val="00EA49DA"/>
    <w:rsid w:val="00EA6981"/>
    <w:rsid w:val="00EA768B"/>
    <w:rsid w:val="00EB32EF"/>
    <w:rsid w:val="00EC4F85"/>
    <w:rsid w:val="00EF25D6"/>
    <w:rsid w:val="00EF3D62"/>
    <w:rsid w:val="00EF4599"/>
    <w:rsid w:val="00F05372"/>
    <w:rsid w:val="00F07422"/>
    <w:rsid w:val="00F20F3A"/>
    <w:rsid w:val="00F2201C"/>
    <w:rsid w:val="00F22A3B"/>
    <w:rsid w:val="00F30642"/>
    <w:rsid w:val="00F325AA"/>
    <w:rsid w:val="00F32754"/>
    <w:rsid w:val="00F36154"/>
    <w:rsid w:val="00F36779"/>
    <w:rsid w:val="00F374C3"/>
    <w:rsid w:val="00F42F08"/>
    <w:rsid w:val="00F54903"/>
    <w:rsid w:val="00F5595B"/>
    <w:rsid w:val="00F640B1"/>
    <w:rsid w:val="00F65C7A"/>
    <w:rsid w:val="00F71DC5"/>
    <w:rsid w:val="00F744EB"/>
    <w:rsid w:val="00F816FF"/>
    <w:rsid w:val="00F828CA"/>
    <w:rsid w:val="00F96D2E"/>
    <w:rsid w:val="00FA2506"/>
    <w:rsid w:val="00FA2C40"/>
    <w:rsid w:val="00FA3508"/>
    <w:rsid w:val="00FA3BE0"/>
    <w:rsid w:val="00FB032E"/>
    <w:rsid w:val="00FB168D"/>
    <w:rsid w:val="00FB60E4"/>
    <w:rsid w:val="00FC10E9"/>
    <w:rsid w:val="00FD10DC"/>
    <w:rsid w:val="00FD21B2"/>
    <w:rsid w:val="00FD71E8"/>
    <w:rsid w:val="00FE11CC"/>
    <w:rsid w:val="00FE277C"/>
    <w:rsid w:val="00FE390C"/>
    <w:rsid w:val="00FE5C71"/>
    <w:rsid w:val="00FE71AF"/>
    <w:rsid w:val="00FF1070"/>
    <w:rsid w:val="00FF3107"/>
    <w:rsid w:val="00FF6618"/>
    <w:rsid w:val="00FF6DF3"/>
    <w:rsid w:val="2DF6190F"/>
    <w:rsid w:val="39F51F2E"/>
    <w:rsid w:val="3BC93007"/>
    <w:rsid w:val="3DB40580"/>
    <w:rsid w:val="5DC86805"/>
    <w:rsid w:val="5EFF9E43"/>
    <w:rsid w:val="674F7962"/>
    <w:rsid w:val="6EF324F0"/>
    <w:rsid w:val="7C9DEDD9"/>
    <w:rsid w:val="7DDA0FD3"/>
    <w:rsid w:val="7F3B26EC"/>
    <w:rsid w:val="BB5EA37E"/>
    <w:rsid w:val="BDFFDC37"/>
    <w:rsid w:val="DF914C65"/>
    <w:rsid w:val="DFCDBC26"/>
    <w:rsid w:val="ECD79109"/>
    <w:rsid w:val="EFB95A13"/>
    <w:rsid w:val="F3FD9839"/>
    <w:rsid w:val="F597F3BC"/>
    <w:rsid w:val="F5FD522B"/>
    <w:rsid w:val="F755B0B3"/>
    <w:rsid w:val="F75E323E"/>
    <w:rsid w:val="FC77630C"/>
    <w:rsid w:val="FD973EF2"/>
    <w:rsid w:val="FEEC9D99"/>
    <w:rsid w:val="FF3DE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2DF7922"/>
  <w15:docId w15:val="{545165BC-1F75-4384-ADEF-F6AF4423D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link w:val="10"/>
    <w:uiPriority w:val="9"/>
    <w:qFormat/>
    <w:pPr>
      <w:widowControl w:val="0"/>
      <w:autoSpaceDE w:val="0"/>
      <w:autoSpaceDN w:val="0"/>
      <w:ind w:left="540"/>
      <w:outlineLvl w:val="0"/>
    </w:pPr>
    <w:rPr>
      <w:rFonts w:ascii="Heiti SC" w:eastAsia="Heiti SC" w:hAnsi="Heiti SC" w:cs="Heiti SC"/>
      <w:b/>
      <w:bCs/>
      <w:sz w:val="32"/>
      <w:szCs w:val="32"/>
      <w:lang w:eastAsia="en-US"/>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ind w:firstLineChars="200" w:firstLine="200"/>
      <w:jc w:val="center"/>
      <w:outlineLvl w:val="2"/>
    </w:pPr>
    <w:rPr>
      <w:rFonts w:eastAsia="宋体"/>
      <w:bCs/>
      <w:kern w:val="2"/>
      <w:sz w:val="28"/>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Cambria" w:eastAsia="黑体" w:hAnsi="Cambria" w:cs="Times New Roman"/>
      <w:bCs/>
      <w:szCs w:val="28"/>
    </w:rPr>
  </w:style>
  <w:style w:type="paragraph" w:styleId="5">
    <w:name w:val="heading 5"/>
    <w:basedOn w:val="a"/>
    <w:next w:val="a"/>
    <w:link w:val="50"/>
    <w:uiPriority w:val="9"/>
    <w:unhideWhenUsed/>
    <w:qFormat/>
    <w:pPr>
      <w:keepNext/>
      <w:keepLines/>
      <w:spacing w:before="240" w:after="240" w:line="377" w:lineRule="auto"/>
      <w:ind w:firstLineChars="200" w:firstLine="200"/>
      <w:jc w:val="both"/>
      <w:outlineLvl w:val="4"/>
    </w:pPr>
    <w:rPr>
      <w:rFonts w:eastAsia="宋体"/>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spacing w:line="360" w:lineRule="exact"/>
      <w:ind w:firstLineChars="200" w:firstLine="200"/>
    </w:pPr>
    <w:rPr>
      <w:rFonts w:eastAsia="宋体"/>
      <w:kern w:val="2"/>
      <w:szCs w:val="22"/>
    </w:rPr>
  </w:style>
  <w:style w:type="paragraph" w:styleId="a5">
    <w:name w:val="Body Text"/>
    <w:basedOn w:val="a"/>
    <w:link w:val="a6"/>
    <w:uiPriority w:val="1"/>
    <w:qFormat/>
    <w:pPr>
      <w:widowControl w:val="0"/>
      <w:autoSpaceDE w:val="0"/>
      <w:autoSpaceDN w:val="0"/>
      <w:ind w:left="120"/>
    </w:pPr>
    <w:rPr>
      <w:rFonts w:ascii="FZFangSong-Z02S" w:eastAsia="FZFangSong-Z02S" w:hAnsi="FZFangSong-Z02S" w:cs="FZFangSong-Z02S"/>
      <w:sz w:val="32"/>
      <w:szCs w:val="32"/>
      <w:lang w:eastAsia="en-US"/>
    </w:rPr>
  </w:style>
  <w:style w:type="paragraph" w:styleId="a7">
    <w:name w:val="Date"/>
    <w:basedOn w:val="a"/>
    <w:next w:val="a"/>
    <w:link w:val="a8"/>
    <w:unhideWhenUsed/>
    <w:pPr>
      <w:widowControl w:val="0"/>
      <w:ind w:leftChars="2500" w:left="100"/>
      <w:jc w:val="both"/>
    </w:pPr>
    <w:rPr>
      <w:rFonts w:ascii="Verdana" w:eastAsia="宋体" w:hAnsi="Verdana" w:cs="Times New Roman"/>
    </w:rPr>
  </w:style>
  <w:style w:type="paragraph" w:styleId="a9">
    <w:name w:val="endnote text"/>
    <w:basedOn w:val="a"/>
    <w:link w:val="aa"/>
    <w:uiPriority w:val="99"/>
    <w:semiHidden/>
    <w:unhideWhenUsed/>
    <w:pPr>
      <w:snapToGrid w:val="0"/>
      <w:spacing w:line="360" w:lineRule="exact"/>
      <w:ind w:firstLineChars="200" w:firstLine="200"/>
    </w:pPr>
    <w:rPr>
      <w:rFonts w:eastAsia="宋体"/>
      <w:kern w:val="2"/>
      <w:szCs w:val="22"/>
    </w:rPr>
  </w:style>
  <w:style w:type="paragraph" w:styleId="ab">
    <w:name w:val="Balloon Text"/>
    <w:basedOn w:val="a"/>
    <w:link w:val="ac"/>
    <w:uiPriority w:val="99"/>
    <w:semiHidden/>
    <w:unhideWhenUsed/>
    <w:qFormat/>
    <w:pPr>
      <w:spacing w:line="360" w:lineRule="exact"/>
      <w:ind w:firstLineChars="200" w:firstLine="200"/>
      <w:jc w:val="both"/>
    </w:pPr>
    <w:rPr>
      <w:rFonts w:eastAsia="宋体"/>
      <w:kern w:val="2"/>
      <w:sz w:val="18"/>
      <w:szCs w:val="18"/>
    </w:rPr>
  </w:style>
  <w:style w:type="paragraph" w:styleId="ad">
    <w:name w:val="footer"/>
    <w:basedOn w:val="a"/>
    <w:link w:val="ae"/>
    <w:uiPriority w:val="99"/>
    <w:unhideWhenUsed/>
    <w:qFormat/>
    <w:pPr>
      <w:tabs>
        <w:tab w:val="center" w:pos="4680"/>
        <w:tab w:val="right" w:pos="9360"/>
      </w:tabs>
      <w:snapToGrid w:val="0"/>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spacing w:line="360" w:lineRule="exact"/>
      <w:ind w:firstLineChars="200" w:firstLine="200"/>
      <w:jc w:val="center"/>
    </w:pPr>
    <w:rPr>
      <w:rFonts w:eastAsia="宋体"/>
      <w:kern w:val="2"/>
      <w:sz w:val="18"/>
      <w:szCs w:val="18"/>
    </w:rPr>
  </w:style>
  <w:style w:type="paragraph" w:styleId="af1">
    <w:name w:val="footnote text"/>
    <w:basedOn w:val="a"/>
    <w:link w:val="af2"/>
    <w:uiPriority w:val="99"/>
    <w:semiHidden/>
    <w:unhideWhenUsed/>
    <w:qFormat/>
    <w:pPr>
      <w:snapToGrid w:val="0"/>
      <w:spacing w:line="360" w:lineRule="exact"/>
      <w:ind w:firstLineChars="200" w:firstLine="200"/>
    </w:pPr>
    <w:rPr>
      <w:rFonts w:eastAsia="宋体"/>
      <w:kern w:val="2"/>
      <w:sz w:val="18"/>
      <w:szCs w:val="18"/>
    </w:rPr>
  </w:style>
  <w:style w:type="paragraph" w:styleId="af3">
    <w:name w:val="Title"/>
    <w:basedOn w:val="a"/>
    <w:link w:val="af4"/>
    <w:uiPriority w:val="1"/>
    <w:qFormat/>
    <w:pPr>
      <w:widowControl w:val="0"/>
      <w:autoSpaceDE w:val="0"/>
      <w:autoSpaceDN w:val="0"/>
      <w:spacing w:before="9"/>
      <w:ind w:left="545" w:right="702"/>
      <w:jc w:val="center"/>
    </w:pPr>
    <w:rPr>
      <w:rFonts w:ascii="Arial Unicode MS" w:eastAsia="Arial Unicode MS" w:hAnsi="Arial Unicode MS" w:cs="Arial Unicode MS"/>
      <w:sz w:val="44"/>
      <w:szCs w:val="44"/>
      <w:lang w:eastAsia="en-US"/>
    </w:rPr>
  </w:style>
  <w:style w:type="paragraph" w:styleId="af5">
    <w:name w:val="annotation subject"/>
    <w:basedOn w:val="a3"/>
    <w:next w:val="a3"/>
    <w:link w:val="af6"/>
    <w:uiPriority w:val="99"/>
    <w:semiHidden/>
    <w:unhideWhenUsed/>
    <w:rPr>
      <w:b/>
      <w:bCs/>
    </w:rPr>
  </w:style>
  <w:style w:type="table" w:styleId="af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Pr>
      <w:b/>
      <w:bCs/>
    </w:rPr>
  </w:style>
  <w:style w:type="character" w:styleId="af9">
    <w:name w:val="endnote reference"/>
    <w:basedOn w:val="a0"/>
    <w:uiPriority w:val="99"/>
    <w:semiHidden/>
    <w:unhideWhenUsed/>
    <w:qFormat/>
    <w:rPr>
      <w:vertAlign w:val="superscript"/>
    </w:rPr>
  </w:style>
  <w:style w:type="character" w:styleId="afa">
    <w:name w:val="page number"/>
    <w:basedOn w:val="a0"/>
    <w:uiPriority w:val="99"/>
    <w:semiHidden/>
    <w:unhideWhenUsed/>
  </w:style>
  <w:style w:type="character" w:styleId="afb">
    <w:name w:val="Hyperlink"/>
    <w:basedOn w:val="a0"/>
    <w:uiPriority w:val="99"/>
    <w:unhideWhenUsed/>
    <w:rPr>
      <w:color w:val="0000FF"/>
      <w:u w:val="single"/>
    </w:rPr>
  </w:style>
  <w:style w:type="character" w:styleId="afc">
    <w:name w:val="annotation reference"/>
    <w:basedOn w:val="a0"/>
    <w:uiPriority w:val="99"/>
    <w:semiHidden/>
    <w:unhideWhenUsed/>
    <w:rPr>
      <w:sz w:val="21"/>
      <w:szCs w:val="21"/>
    </w:rPr>
  </w:style>
  <w:style w:type="character" w:styleId="afd">
    <w:name w:val="footnote reference"/>
    <w:basedOn w:val="a0"/>
    <w:uiPriority w:val="99"/>
    <w:semiHidden/>
    <w:unhideWhenUsed/>
    <w:qFormat/>
    <w:rPr>
      <w:vertAlign w:val="superscript"/>
    </w:rPr>
  </w:style>
  <w:style w:type="character" w:customStyle="1" w:styleId="a8">
    <w:name w:val="日期 字符"/>
    <w:basedOn w:val="a0"/>
    <w:link w:val="a7"/>
    <w:rPr>
      <w:rFonts w:ascii="Verdana" w:eastAsia="宋体" w:hAnsi="Verdana" w:cs="Times New Roman"/>
    </w:rPr>
  </w:style>
  <w:style w:type="character" w:customStyle="1" w:styleId="ae">
    <w:name w:val="页脚 字符"/>
    <w:basedOn w:val="a0"/>
    <w:link w:val="ad"/>
    <w:uiPriority w:val="99"/>
    <w:qFormat/>
    <w:rPr>
      <w:sz w:val="18"/>
      <w:szCs w:val="18"/>
    </w:rPr>
  </w:style>
  <w:style w:type="character" w:customStyle="1" w:styleId="11">
    <w:name w:val="未处理的提及1"/>
    <w:basedOn w:val="a0"/>
    <w:uiPriority w:val="99"/>
    <w:semiHidden/>
    <w:unhideWhenUsed/>
    <w:rPr>
      <w:color w:val="605E5C"/>
      <w:shd w:val="clear" w:color="auto" w:fill="E1DFDD"/>
    </w:rPr>
  </w:style>
  <w:style w:type="character" w:customStyle="1" w:styleId="10">
    <w:name w:val="标题 1 字符"/>
    <w:basedOn w:val="a0"/>
    <w:link w:val="1"/>
    <w:uiPriority w:val="9"/>
    <w:qFormat/>
    <w:rPr>
      <w:rFonts w:ascii="Heiti SC" w:eastAsia="Heiti SC" w:hAnsi="Heiti SC" w:cs="Heiti SC"/>
      <w:b/>
      <w:bCs/>
      <w:sz w:val="32"/>
      <w:szCs w:val="32"/>
      <w:lang w:eastAsia="en-US"/>
    </w:rPr>
  </w:style>
  <w:style w:type="character" w:customStyle="1" w:styleId="a6">
    <w:name w:val="正文文本 字符"/>
    <w:basedOn w:val="a0"/>
    <w:link w:val="a5"/>
    <w:uiPriority w:val="1"/>
    <w:rPr>
      <w:rFonts w:ascii="FZFangSong-Z02S" w:eastAsia="FZFangSong-Z02S" w:hAnsi="FZFangSong-Z02S" w:cs="FZFangSong-Z02S"/>
      <w:sz w:val="32"/>
      <w:szCs w:val="32"/>
      <w:lang w:eastAsia="en-US"/>
    </w:rPr>
  </w:style>
  <w:style w:type="character" w:customStyle="1" w:styleId="af4">
    <w:name w:val="标题 字符"/>
    <w:basedOn w:val="a0"/>
    <w:link w:val="af3"/>
    <w:uiPriority w:val="1"/>
    <w:rPr>
      <w:rFonts w:ascii="Arial Unicode MS" w:eastAsia="Arial Unicode MS" w:hAnsi="Arial Unicode MS" w:cs="Arial Unicode MS"/>
      <w:sz w:val="44"/>
      <w:szCs w:val="44"/>
      <w:lang w:eastAsia="en-US"/>
    </w:rPr>
  </w:style>
  <w:style w:type="paragraph" w:styleId="afe">
    <w:name w:val="List Paragraph"/>
    <w:basedOn w:val="a"/>
    <w:uiPriority w:val="34"/>
    <w:qFormat/>
    <w:pPr>
      <w:ind w:firstLineChars="200" w:firstLine="420"/>
    </w:p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qFormat/>
    <w:rPr>
      <w:rFonts w:eastAsia="宋体"/>
      <w:bCs/>
      <w:kern w:val="2"/>
      <w:sz w:val="28"/>
      <w:szCs w:val="32"/>
    </w:rPr>
  </w:style>
  <w:style w:type="paragraph" w:customStyle="1" w:styleId="Heading41">
    <w:name w:val="Heading 41"/>
    <w:basedOn w:val="a"/>
    <w:next w:val="a"/>
    <w:uiPriority w:val="9"/>
    <w:unhideWhenUsed/>
    <w:qFormat/>
    <w:pPr>
      <w:keepNext/>
      <w:keepLines/>
      <w:spacing w:before="240" w:after="240" w:line="377" w:lineRule="auto"/>
      <w:ind w:firstLineChars="200" w:firstLine="200"/>
      <w:outlineLvl w:val="3"/>
    </w:pPr>
    <w:rPr>
      <w:rFonts w:ascii="Cambria" w:eastAsia="宋体" w:hAnsi="Cambria" w:cs="Times New Roman"/>
      <w:bCs/>
      <w:kern w:val="2"/>
      <w:szCs w:val="28"/>
    </w:rPr>
  </w:style>
  <w:style w:type="character" w:customStyle="1" w:styleId="50">
    <w:name w:val="标题 5 字符"/>
    <w:basedOn w:val="a0"/>
    <w:link w:val="5"/>
    <w:uiPriority w:val="9"/>
    <w:qFormat/>
    <w:rPr>
      <w:rFonts w:eastAsia="宋体"/>
      <w:b/>
      <w:bCs/>
      <w:kern w:val="2"/>
      <w:sz w:val="28"/>
      <w:szCs w:val="28"/>
    </w:rPr>
  </w:style>
  <w:style w:type="paragraph" w:customStyle="1" w:styleId="Caption1">
    <w:name w:val="Caption1"/>
    <w:basedOn w:val="a"/>
    <w:next w:val="a"/>
    <w:uiPriority w:val="35"/>
    <w:unhideWhenUsed/>
    <w:qFormat/>
    <w:pPr>
      <w:spacing w:line="360" w:lineRule="exact"/>
      <w:ind w:firstLineChars="200" w:firstLine="200"/>
      <w:jc w:val="both"/>
    </w:pPr>
    <w:rPr>
      <w:rFonts w:ascii="Cambria" w:eastAsia="宋体" w:hAnsi="Cambria" w:cs="Times New Roman"/>
      <w:kern w:val="2"/>
      <w:sz w:val="20"/>
      <w:szCs w:val="20"/>
    </w:rPr>
  </w:style>
  <w:style w:type="character" w:customStyle="1" w:styleId="aa">
    <w:name w:val="尾注文本 字符"/>
    <w:basedOn w:val="a0"/>
    <w:link w:val="a9"/>
    <w:uiPriority w:val="99"/>
    <w:semiHidden/>
    <w:qFormat/>
    <w:rPr>
      <w:rFonts w:eastAsia="宋体"/>
      <w:kern w:val="2"/>
      <w:szCs w:val="22"/>
    </w:rPr>
  </w:style>
  <w:style w:type="character" w:customStyle="1" w:styleId="ac">
    <w:name w:val="批注框文本 字符"/>
    <w:basedOn w:val="a0"/>
    <w:link w:val="ab"/>
    <w:uiPriority w:val="99"/>
    <w:semiHidden/>
    <w:qFormat/>
    <w:rPr>
      <w:rFonts w:eastAsia="宋体"/>
      <w:kern w:val="2"/>
      <w:sz w:val="18"/>
      <w:szCs w:val="18"/>
    </w:rPr>
  </w:style>
  <w:style w:type="character" w:customStyle="1" w:styleId="af0">
    <w:name w:val="页眉 字符"/>
    <w:basedOn w:val="a0"/>
    <w:link w:val="af"/>
    <w:uiPriority w:val="99"/>
    <w:qFormat/>
    <w:rPr>
      <w:rFonts w:eastAsia="宋体"/>
      <w:kern w:val="2"/>
      <w:sz w:val="18"/>
      <w:szCs w:val="18"/>
    </w:rPr>
  </w:style>
  <w:style w:type="character" w:customStyle="1" w:styleId="af2">
    <w:name w:val="脚注文本 字符"/>
    <w:basedOn w:val="a0"/>
    <w:link w:val="af1"/>
    <w:uiPriority w:val="99"/>
    <w:semiHidden/>
    <w:qFormat/>
    <w:rPr>
      <w:rFonts w:eastAsia="宋体"/>
      <w:kern w:val="2"/>
      <w:sz w:val="18"/>
      <w:szCs w:val="18"/>
    </w:rPr>
  </w:style>
  <w:style w:type="table" w:customStyle="1" w:styleId="TableGrid1">
    <w:name w:val="Table Grid1"/>
    <w:basedOn w:val="a1"/>
    <w:uiPriority w:val="59"/>
    <w:qFormat/>
    <w:pPr>
      <w:spacing w:line="360" w:lineRule="exact"/>
      <w:ind w:firstLineChars="200" w:firstLine="20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项目符号列表"/>
    <w:qFormat/>
    <w:pPr>
      <w:spacing w:beforeLines="50" w:afterLines="50" w:line="360" w:lineRule="exact"/>
      <w:ind w:firstLineChars="200" w:firstLine="200"/>
      <w:jc w:val="center"/>
    </w:pPr>
    <w:rPr>
      <w:kern w:val="2"/>
      <w:sz w:val="21"/>
      <w:szCs w:val="22"/>
    </w:rPr>
  </w:style>
  <w:style w:type="character" w:customStyle="1" w:styleId="40">
    <w:name w:val="标题 4 字符"/>
    <w:basedOn w:val="a0"/>
    <w:link w:val="4"/>
    <w:uiPriority w:val="9"/>
    <w:qFormat/>
    <w:rPr>
      <w:rFonts w:ascii="Cambria" w:eastAsia="黑体" w:hAnsi="Cambria" w:cs="Times New Roman"/>
      <w:bCs/>
      <w:sz w:val="24"/>
      <w:szCs w:val="28"/>
    </w:rPr>
  </w:style>
  <w:style w:type="character" w:styleId="aff0">
    <w:name w:val="Placeholder Text"/>
    <w:basedOn w:val="a0"/>
    <w:uiPriority w:val="99"/>
    <w:semiHidden/>
    <w:qFormat/>
    <w:rPr>
      <w:color w:val="808080"/>
    </w:rPr>
  </w:style>
  <w:style w:type="character" w:customStyle="1" w:styleId="a4">
    <w:name w:val="批注文字 字符"/>
    <w:basedOn w:val="a0"/>
    <w:link w:val="a3"/>
    <w:uiPriority w:val="99"/>
    <w:rPr>
      <w:rFonts w:eastAsia="宋体"/>
      <w:kern w:val="2"/>
      <w:szCs w:val="22"/>
    </w:rPr>
  </w:style>
  <w:style w:type="character" w:customStyle="1" w:styleId="af6">
    <w:name w:val="批注主题 字符"/>
    <w:basedOn w:val="a4"/>
    <w:link w:val="af5"/>
    <w:uiPriority w:val="99"/>
    <w:semiHidden/>
    <w:rPr>
      <w:rFonts w:eastAsia="宋体"/>
      <w:b/>
      <w:bCs/>
      <w:kern w:val="2"/>
      <w:szCs w:val="22"/>
    </w:rPr>
  </w:style>
  <w:style w:type="paragraph" w:customStyle="1" w:styleId="12">
    <w:name w:val="修订1"/>
    <w:hidden/>
    <w:uiPriority w:val="99"/>
    <w:semiHidden/>
    <w:pPr>
      <w:spacing w:line="360" w:lineRule="exact"/>
      <w:ind w:firstLineChars="200" w:firstLine="200"/>
      <w:jc w:val="both"/>
    </w:pPr>
    <w:rPr>
      <w:rFonts w:eastAsia="黑体"/>
      <w:kern w:val="2"/>
      <w:sz w:val="24"/>
      <w:szCs w:val="22"/>
    </w:rPr>
  </w:style>
  <w:style w:type="paragraph" w:customStyle="1" w:styleId="MTDisplayEquation">
    <w:name w:val="MTDisplayEquation"/>
    <w:basedOn w:val="a"/>
    <w:next w:val="a"/>
    <w:link w:val="MTDisplayEquation0"/>
    <w:pPr>
      <w:tabs>
        <w:tab w:val="center" w:pos="4160"/>
        <w:tab w:val="right" w:pos="8300"/>
      </w:tabs>
      <w:spacing w:line="360" w:lineRule="exact"/>
      <w:jc w:val="both"/>
    </w:pPr>
    <w:rPr>
      <w:kern w:val="2"/>
      <w:sz w:val="21"/>
      <w:szCs w:val="22"/>
    </w:rPr>
  </w:style>
  <w:style w:type="character" w:customStyle="1" w:styleId="MTDisplayEquation0">
    <w:name w:val="MTDisplayEquation 字符"/>
    <w:basedOn w:val="a0"/>
    <w:link w:val="MTDisplayEquation"/>
    <w:rPr>
      <w:kern w:val="2"/>
      <w:sz w:val="21"/>
      <w:szCs w:val="22"/>
    </w:rPr>
  </w:style>
  <w:style w:type="character" w:customStyle="1" w:styleId="Heading4Char1">
    <w:name w:val="Heading 4 Char1"/>
    <w:basedOn w:val="a0"/>
    <w:uiPriority w:val="9"/>
    <w:semiHidden/>
    <w:rPr>
      <w:rFonts w:asciiTheme="majorHAnsi" w:eastAsiaTheme="majorEastAsia" w:hAnsiTheme="majorHAnsi" w:cstheme="majorBidi"/>
      <w:b/>
      <w:bCs/>
      <w:sz w:val="28"/>
      <w:szCs w:val="28"/>
    </w:rPr>
  </w:style>
  <w:style w:type="table" w:customStyle="1" w:styleId="TableGrid2">
    <w:name w:val="Table Grid2"/>
    <w:basedOn w:val="a1"/>
    <w:uiPriority w:val="3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Revision"/>
    <w:hidden/>
    <w:uiPriority w:val="99"/>
    <w:unhideWhenUsed/>
    <w:rsid w:val="00C41EA5"/>
    <w:rPr>
      <w:sz w:val="24"/>
      <w:szCs w:val="24"/>
    </w:rPr>
  </w:style>
  <w:style w:type="paragraph" w:customStyle="1" w:styleId="13">
    <w:name w:val="列出段落1"/>
    <w:basedOn w:val="a"/>
    <w:qFormat/>
    <w:rsid w:val="00B86CD6"/>
    <w:pPr>
      <w:widowControl w:val="0"/>
      <w:ind w:firstLineChars="200" w:firstLine="420"/>
      <w:jc w:val="both"/>
    </w:pPr>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BE4F98-AB96-A44D-8CDB-53F366415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910</Words>
  <Characters>5188</Characters>
  <Application>Microsoft Office Word</Application>
  <DocSecurity>0</DocSecurity>
  <Lines>43</Lines>
  <Paragraphs>12</Paragraphs>
  <ScaleCrop>false</ScaleCrop>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嘉琪 王</cp:lastModifiedBy>
  <cp:revision>3</cp:revision>
  <cp:lastPrinted>2026-04-01T01:11:00Z</cp:lastPrinted>
  <dcterms:created xsi:type="dcterms:W3CDTF">2026-04-01T01:04:00Z</dcterms:created>
  <dcterms:modified xsi:type="dcterms:W3CDTF">2026-04-01T01:11:00Z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B018D1C7F40545E1E9E0C769A769301B_42</vt:lpwstr>
  </property>
</Properties>
</file>