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FEA" w:rsidRDefault="00912FEA" w:rsidP="00912FEA">
      <w:pPr>
        <w:widowControl/>
        <w:shd w:val="clear" w:color="auto" w:fill="FFFFFF"/>
        <w:spacing w:after="150"/>
        <w:jc w:val="center"/>
        <w:rPr>
          <w:rFonts w:ascii="华文细黑" w:eastAsia="华文细黑" w:hAnsi="华文细黑" w:cs="宋体"/>
          <w:b/>
          <w:color w:val="000000"/>
          <w:kern w:val="0"/>
          <w:sz w:val="32"/>
          <w:szCs w:val="32"/>
        </w:rPr>
      </w:pPr>
    </w:p>
    <w:p w:rsidR="00912FEA" w:rsidRPr="00F135C9" w:rsidRDefault="00912FEA" w:rsidP="00912FEA">
      <w:pPr>
        <w:widowControl/>
        <w:shd w:val="clear" w:color="auto" w:fill="FFFFFF"/>
        <w:spacing w:after="150"/>
        <w:jc w:val="center"/>
        <w:rPr>
          <w:rFonts w:ascii="华文细黑" w:eastAsia="华文细黑" w:hAnsi="华文细黑" w:cs="宋体"/>
          <w:b/>
          <w:color w:val="000000"/>
          <w:kern w:val="0"/>
          <w:sz w:val="32"/>
          <w:szCs w:val="32"/>
        </w:rPr>
      </w:pPr>
      <w:r w:rsidRPr="00F135C9">
        <w:rPr>
          <w:rFonts w:ascii="华文细黑" w:eastAsia="华文细黑" w:hAnsi="华文细黑" w:cs="宋体" w:hint="eastAsia"/>
          <w:b/>
          <w:color w:val="000000"/>
          <w:kern w:val="0"/>
          <w:sz w:val="32"/>
          <w:szCs w:val="32"/>
        </w:rPr>
        <w:t>关于公布</w:t>
      </w:r>
    </w:p>
    <w:p w:rsidR="00912FEA" w:rsidRPr="00F135C9" w:rsidRDefault="00912FEA" w:rsidP="00912FEA">
      <w:pPr>
        <w:widowControl/>
        <w:shd w:val="clear" w:color="auto" w:fill="FFFFFF"/>
        <w:spacing w:after="150"/>
        <w:jc w:val="center"/>
        <w:rPr>
          <w:rFonts w:ascii="华文细黑" w:eastAsia="华文细黑" w:hAnsi="华文细黑" w:cs="宋体"/>
          <w:b/>
          <w:color w:val="000000"/>
          <w:kern w:val="0"/>
          <w:sz w:val="32"/>
          <w:szCs w:val="32"/>
        </w:rPr>
      </w:pPr>
      <w:r w:rsidRPr="00F135C9">
        <w:rPr>
          <w:rFonts w:ascii="华文细黑" w:eastAsia="华文细黑" w:hAnsi="华文细黑" w:cs="宋体" w:hint="eastAsia"/>
          <w:b/>
          <w:color w:val="000000"/>
          <w:kern w:val="0"/>
          <w:sz w:val="32"/>
          <w:szCs w:val="32"/>
        </w:rPr>
        <w:t>首届全国全日制教育硕士</w:t>
      </w:r>
      <w:r>
        <w:rPr>
          <w:rFonts w:ascii="华文细黑" w:eastAsia="华文细黑" w:hAnsi="华文细黑" w:cs="宋体" w:hint="eastAsia"/>
          <w:b/>
          <w:color w:val="000000"/>
          <w:kern w:val="0"/>
          <w:sz w:val="32"/>
          <w:szCs w:val="32"/>
        </w:rPr>
        <w:t>学科教学</w:t>
      </w:r>
      <w:r>
        <w:rPr>
          <w:rFonts w:ascii="华文细黑" w:eastAsia="华文细黑" w:hAnsi="华文细黑" w:cs="宋体"/>
          <w:b/>
          <w:color w:val="000000"/>
          <w:kern w:val="0"/>
          <w:sz w:val="32"/>
          <w:szCs w:val="32"/>
        </w:rPr>
        <w:t>（</w:t>
      </w:r>
      <w:r>
        <w:rPr>
          <w:rFonts w:ascii="华文细黑" w:eastAsia="华文细黑" w:hAnsi="华文细黑" w:cs="宋体" w:hint="eastAsia"/>
          <w:b/>
          <w:color w:val="000000"/>
          <w:kern w:val="0"/>
          <w:sz w:val="32"/>
          <w:szCs w:val="32"/>
        </w:rPr>
        <w:t>历史</w:t>
      </w:r>
      <w:r>
        <w:rPr>
          <w:rFonts w:ascii="华文细黑" w:eastAsia="华文细黑" w:hAnsi="华文细黑" w:cs="宋体"/>
          <w:b/>
          <w:color w:val="000000"/>
          <w:kern w:val="0"/>
          <w:sz w:val="32"/>
          <w:szCs w:val="32"/>
        </w:rPr>
        <w:t>）</w:t>
      </w:r>
      <w:r w:rsidRPr="00F135C9">
        <w:rPr>
          <w:rFonts w:ascii="华文细黑" w:eastAsia="华文细黑" w:hAnsi="华文细黑"/>
          <w:b/>
          <w:color w:val="000000"/>
          <w:sz w:val="32"/>
          <w:szCs w:val="32"/>
        </w:rPr>
        <w:t>专业教学技能大赛</w:t>
      </w:r>
      <w:r w:rsidRPr="00F135C9">
        <w:rPr>
          <w:rFonts w:ascii="华文细黑" w:eastAsia="华文细黑" w:hAnsi="华文细黑" w:cs="宋体" w:hint="eastAsia"/>
          <w:b/>
          <w:color w:val="000000"/>
          <w:kern w:val="0"/>
          <w:sz w:val="32"/>
          <w:szCs w:val="32"/>
        </w:rPr>
        <w:t>结果和给予获奖师生表彰的通知</w:t>
      </w:r>
    </w:p>
    <w:p w:rsidR="00912FEA" w:rsidRPr="00C3700E" w:rsidRDefault="00912FEA" w:rsidP="00912FEA">
      <w:pPr>
        <w:widowControl/>
        <w:shd w:val="clear" w:color="auto" w:fill="FFFFFF"/>
        <w:spacing w:after="150"/>
        <w:jc w:val="center"/>
        <w:rPr>
          <w:rFonts w:ascii="宋体" w:hAnsi="宋体" w:cs="宋体"/>
          <w:color w:val="000000"/>
          <w:kern w:val="0"/>
          <w:sz w:val="24"/>
        </w:rPr>
      </w:pPr>
      <w:proofErr w:type="gramStart"/>
      <w:r w:rsidRPr="00C3700E">
        <w:rPr>
          <w:rFonts w:ascii="楷体_GB2312" w:eastAsia="楷体_GB2312" w:hAnsi="微软雅黑" w:cs="宋体" w:hint="eastAsia"/>
          <w:color w:val="000000"/>
          <w:kern w:val="0"/>
          <w:sz w:val="24"/>
        </w:rPr>
        <w:t>教指委</w:t>
      </w:r>
      <w:proofErr w:type="gramEnd"/>
      <w:r w:rsidRPr="00C3700E">
        <w:rPr>
          <w:rFonts w:ascii="楷体_GB2312" w:eastAsia="楷体_GB2312" w:hAnsi="微软雅黑" w:cs="宋体" w:hint="eastAsia"/>
          <w:color w:val="000000"/>
          <w:kern w:val="0"/>
          <w:sz w:val="24"/>
        </w:rPr>
        <w:t>发（</w:t>
      </w:r>
      <w:r>
        <w:rPr>
          <w:rFonts w:ascii="楷体_GB2312" w:eastAsia="楷体_GB2312" w:hAnsi="微软雅黑" w:cs="宋体" w:hint="eastAsia"/>
          <w:color w:val="000000"/>
          <w:kern w:val="0"/>
          <w:sz w:val="24"/>
        </w:rPr>
        <w:t>2015</w:t>
      </w:r>
      <w:r w:rsidRPr="00C3700E">
        <w:rPr>
          <w:rFonts w:ascii="楷体_GB2312" w:eastAsia="楷体_GB2312" w:hAnsi="微软雅黑" w:cs="宋体" w:hint="eastAsia"/>
          <w:color w:val="000000"/>
          <w:kern w:val="0"/>
          <w:sz w:val="24"/>
        </w:rPr>
        <w:t>）</w:t>
      </w:r>
      <w:r>
        <w:rPr>
          <w:rFonts w:ascii="楷体_GB2312" w:eastAsia="楷体_GB2312" w:hAnsi="微软雅黑" w:cs="宋体" w:hint="eastAsia"/>
          <w:color w:val="000000"/>
          <w:kern w:val="0"/>
          <w:sz w:val="24"/>
        </w:rPr>
        <w:t>1</w:t>
      </w:r>
      <w:r w:rsidR="00F476A8">
        <w:rPr>
          <w:rFonts w:ascii="楷体_GB2312" w:eastAsia="楷体_GB2312" w:hAnsi="微软雅黑" w:cs="宋体"/>
          <w:color w:val="000000"/>
          <w:kern w:val="0"/>
          <w:sz w:val="24"/>
        </w:rPr>
        <w:t>2</w:t>
      </w:r>
      <w:r w:rsidRPr="00C3700E">
        <w:rPr>
          <w:rFonts w:ascii="楷体_GB2312" w:eastAsia="楷体_GB2312" w:hAnsi="微软雅黑" w:cs="宋体" w:hint="eastAsia"/>
          <w:color w:val="000000"/>
          <w:kern w:val="0"/>
          <w:sz w:val="24"/>
        </w:rPr>
        <w:t>号</w:t>
      </w:r>
    </w:p>
    <w:p w:rsidR="00912FEA" w:rsidRDefault="00912FEA" w:rsidP="00912FEA">
      <w:pPr>
        <w:widowControl/>
        <w:shd w:val="clear" w:color="auto" w:fill="FFFFFF"/>
        <w:spacing w:after="150"/>
        <w:jc w:val="left"/>
        <w:rPr>
          <w:rFonts w:ascii="宋体" w:hAnsi="宋体" w:cs="宋体"/>
          <w:color w:val="333333"/>
          <w:kern w:val="0"/>
          <w:sz w:val="24"/>
        </w:rPr>
      </w:pPr>
    </w:p>
    <w:p w:rsidR="00912FEA" w:rsidRPr="00F135C9" w:rsidRDefault="00912FEA" w:rsidP="00912FEA">
      <w:pPr>
        <w:widowControl/>
        <w:shd w:val="clear" w:color="auto" w:fill="FFFFFF"/>
        <w:spacing w:after="150"/>
        <w:jc w:val="left"/>
        <w:rPr>
          <w:rFonts w:ascii="华文细黑" w:eastAsia="华文细黑" w:hAnsi="华文细黑" w:cs="宋体"/>
          <w:b/>
          <w:color w:val="333333"/>
          <w:kern w:val="0"/>
          <w:sz w:val="24"/>
        </w:rPr>
      </w:pPr>
      <w:r w:rsidRPr="00F135C9">
        <w:rPr>
          <w:rFonts w:ascii="华文细黑" w:eastAsia="华文细黑" w:hAnsi="华文细黑" w:cs="宋体" w:hint="eastAsia"/>
          <w:b/>
          <w:color w:val="000000"/>
          <w:kern w:val="0"/>
          <w:sz w:val="28"/>
          <w:szCs w:val="28"/>
        </w:rPr>
        <w:t>各教育硕士专业学位研究生培养单位：</w:t>
      </w:r>
    </w:p>
    <w:p w:rsidR="00F476A8" w:rsidRPr="00F476A8" w:rsidRDefault="00912FEA" w:rsidP="00F476A8">
      <w:pPr>
        <w:widowControl/>
        <w:shd w:val="clear" w:color="auto" w:fill="FFFFFF"/>
        <w:adjustRightInd w:val="0"/>
        <w:spacing w:line="360" w:lineRule="auto"/>
        <w:ind w:firstLineChars="200" w:firstLine="560"/>
        <w:jc w:val="left"/>
        <w:rPr>
          <w:rFonts w:ascii="华文仿宋" w:eastAsia="华文仿宋" w:hAnsi="华文仿宋" w:cs="宋体"/>
          <w:color w:val="000000"/>
          <w:kern w:val="0"/>
          <w:sz w:val="28"/>
          <w:szCs w:val="28"/>
        </w:rPr>
      </w:pPr>
      <w:r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首届全国全日制教育硕士学科教学</w:t>
      </w:r>
      <w:r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（</w:t>
      </w:r>
      <w:r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历史</w:t>
      </w:r>
      <w:r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）</w:t>
      </w:r>
      <w:r w:rsidRPr="00F476A8">
        <w:rPr>
          <w:rFonts w:ascii="华文仿宋" w:eastAsia="华文仿宋" w:hAnsi="华文仿宋"/>
          <w:color w:val="000000"/>
          <w:sz w:val="28"/>
          <w:szCs w:val="28"/>
        </w:rPr>
        <w:t>专业教学技能大赛</w:t>
      </w:r>
      <w:r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从201</w:t>
      </w:r>
      <w:r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4</w:t>
      </w:r>
      <w:r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年10月2</w:t>
      </w:r>
      <w:r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0</w:t>
      </w:r>
      <w:r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日开始，至2015年1</w:t>
      </w:r>
      <w:r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1</w:t>
      </w:r>
      <w:r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月1</w:t>
      </w:r>
      <w:r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5</w:t>
      </w:r>
      <w:r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日结束。全国</w:t>
      </w:r>
      <w:r w:rsidR="00F476A8"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43所参赛院校共选送了1</w:t>
      </w:r>
      <w:r w:rsidR="00F476A8"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70</w:t>
      </w:r>
      <w:r w:rsidR="00F476A8"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余名</w:t>
      </w:r>
      <w:r w:rsid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全日制教育硕士</w:t>
      </w:r>
      <w:r w:rsid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专业学位</w:t>
      </w:r>
      <w:r w:rsidR="00F476A8"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学科教学</w:t>
      </w:r>
      <w:r w:rsidR="00F476A8"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（</w:t>
      </w:r>
      <w:r w:rsidR="00F476A8"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历史</w:t>
      </w:r>
      <w:r w:rsidR="00F476A8"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）</w:t>
      </w:r>
      <w:r w:rsidR="00F476A8"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专业研究生的</w:t>
      </w:r>
      <w:r w:rsidR="00F476A8"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作品，其中85</w:t>
      </w:r>
      <w:r w:rsidR="00F476A8"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名教学设计作品的优胜者作为</w:t>
      </w:r>
      <w:proofErr w:type="gramStart"/>
      <w:r w:rsidR="00F476A8"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正式选手</w:t>
      </w:r>
      <w:proofErr w:type="gramEnd"/>
      <w:r w:rsidR="00F476A8"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代表各校参加决赛</w:t>
      </w:r>
      <w:r w:rsidR="00F476A8"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（</w:t>
      </w:r>
      <w:r w:rsidR="00F476A8"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最后实际是40所院校的77名选手</w:t>
      </w:r>
      <w:r w:rsidR="00F476A8"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）</w:t>
      </w:r>
      <w:r w:rsidR="00F476A8"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，</w:t>
      </w:r>
      <w:r w:rsidR="00F476A8"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最后评选出一等奖</w:t>
      </w:r>
      <w:r w:rsidR="00F476A8"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10项</w:t>
      </w:r>
      <w:r w:rsidR="00F476A8"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、二等奖</w:t>
      </w:r>
      <w:r w:rsidR="00F476A8"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1</w:t>
      </w:r>
      <w:r w:rsidR="00F476A8"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5</w:t>
      </w:r>
      <w:r w:rsidR="00F476A8"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名</w:t>
      </w:r>
      <w:r w:rsidR="00F476A8"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，三等奖</w:t>
      </w:r>
      <w:r w:rsidR="0045407C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23</w:t>
      </w:r>
      <w:r w:rsidR="00F476A8"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名</w:t>
      </w:r>
      <w:r w:rsidR="00F476A8"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，优秀指导教师奖</w:t>
      </w:r>
      <w:r w:rsidR="00F476A8" w:rsidRPr="00F476A8">
        <w:rPr>
          <w:rFonts w:ascii="华文仿宋" w:eastAsia="华文仿宋" w:hAnsi="华文仿宋" w:cs="宋体" w:hint="eastAsia"/>
          <w:color w:val="000000"/>
          <w:kern w:val="0"/>
          <w:sz w:val="28"/>
          <w:szCs w:val="28"/>
        </w:rPr>
        <w:t>22名</w:t>
      </w:r>
      <w:r w:rsidR="00F476A8" w:rsidRPr="00F476A8">
        <w:rPr>
          <w:rFonts w:ascii="华文仿宋" w:eastAsia="华文仿宋" w:hAnsi="华文仿宋" w:cs="宋体"/>
          <w:color w:val="000000"/>
          <w:kern w:val="0"/>
          <w:sz w:val="28"/>
          <w:szCs w:val="28"/>
        </w:rPr>
        <w:t>。</w:t>
      </w:r>
    </w:p>
    <w:p w:rsidR="00912FEA" w:rsidRPr="00F476A8" w:rsidRDefault="00912FEA" w:rsidP="00F476A8">
      <w:pPr>
        <w:widowControl/>
        <w:shd w:val="clear" w:color="auto" w:fill="FFFFFF"/>
        <w:spacing w:after="150" w:line="360" w:lineRule="auto"/>
        <w:ind w:firstLineChars="250" w:firstLine="700"/>
        <w:jc w:val="left"/>
        <w:rPr>
          <w:rFonts w:ascii="华文仿宋" w:eastAsia="华文仿宋" w:hAnsi="华文仿宋" w:cs="宋体"/>
          <w:bCs/>
          <w:color w:val="000000"/>
          <w:kern w:val="0"/>
          <w:sz w:val="28"/>
          <w:szCs w:val="28"/>
        </w:rPr>
      </w:pPr>
      <w:r w:rsidRPr="00F476A8">
        <w:rPr>
          <w:rFonts w:ascii="华文仿宋" w:eastAsia="华文仿宋" w:hAnsi="华文仿宋" w:cs="宋体" w:hint="eastAsia"/>
          <w:bCs/>
          <w:color w:val="000000"/>
          <w:kern w:val="0"/>
          <w:sz w:val="28"/>
          <w:szCs w:val="28"/>
        </w:rPr>
        <w:t>特下发通知以资鼓励，予以表彰。</w:t>
      </w:r>
    </w:p>
    <w:p w:rsidR="00912FEA" w:rsidRPr="00F476A8" w:rsidRDefault="00F476A8" w:rsidP="00F476A8">
      <w:pPr>
        <w:widowControl/>
        <w:shd w:val="clear" w:color="auto" w:fill="FFFFFF"/>
        <w:spacing w:after="150" w:line="360" w:lineRule="auto"/>
        <w:ind w:firstLineChars="250" w:firstLine="700"/>
        <w:jc w:val="left"/>
        <w:rPr>
          <w:rFonts w:ascii="华文仿宋" w:eastAsia="华文仿宋" w:hAnsi="华文仿宋" w:cs="宋体"/>
          <w:bCs/>
          <w:color w:val="000000"/>
          <w:kern w:val="0"/>
          <w:sz w:val="28"/>
          <w:szCs w:val="28"/>
        </w:rPr>
      </w:pPr>
      <w:r w:rsidRPr="00F476A8">
        <w:rPr>
          <w:rFonts w:ascii="华文仿宋" w:eastAsia="华文仿宋" w:hAnsi="华文仿宋" w:cs="宋体" w:hint="eastAsia"/>
          <w:bCs/>
          <w:color w:val="000000"/>
          <w:kern w:val="0"/>
          <w:sz w:val="28"/>
          <w:szCs w:val="28"/>
        </w:rPr>
        <w:t>附件</w:t>
      </w:r>
      <w:r w:rsidRPr="00F476A8">
        <w:rPr>
          <w:rFonts w:ascii="华文仿宋" w:eastAsia="华文仿宋" w:hAnsi="华文仿宋" w:cs="宋体"/>
          <w:bCs/>
          <w:color w:val="000000"/>
          <w:kern w:val="0"/>
          <w:sz w:val="28"/>
          <w:szCs w:val="28"/>
        </w:rPr>
        <w:t>：获奖选手</w:t>
      </w:r>
      <w:r w:rsidR="0045407C">
        <w:rPr>
          <w:rFonts w:ascii="华文仿宋" w:eastAsia="华文仿宋" w:hAnsi="华文仿宋" w:cs="宋体" w:hint="eastAsia"/>
          <w:bCs/>
          <w:color w:val="000000"/>
          <w:kern w:val="0"/>
          <w:sz w:val="28"/>
          <w:szCs w:val="28"/>
        </w:rPr>
        <w:t>和</w:t>
      </w:r>
      <w:r w:rsidR="0045407C">
        <w:rPr>
          <w:rFonts w:ascii="华文仿宋" w:eastAsia="华文仿宋" w:hAnsi="华文仿宋" w:cs="宋体"/>
          <w:bCs/>
          <w:color w:val="000000"/>
          <w:kern w:val="0"/>
          <w:sz w:val="28"/>
          <w:szCs w:val="28"/>
        </w:rPr>
        <w:t>优秀指导教师</w:t>
      </w:r>
      <w:r w:rsidRPr="00F476A8">
        <w:rPr>
          <w:rFonts w:ascii="华文仿宋" w:eastAsia="华文仿宋" w:hAnsi="华文仿宋" w:cs="宋体"/>
          <w:bCs/>
          <w:color w:val="000000"/>
          <w:kern w:val="0"/>
          <w:sz w:val="28"/>
          <w:szCs w:val="28"/>
        </w:rPr>
        <w:t>名单</w:t>
      </w:r>
    </w:p>
    <w:p w:rsidR="00912FEA" w:rsidRDefault="00912FEA" w:rsidP="00912FEA">
      <w:pPr>
        <w:widowControl/>
        <w:shd w:val="clear" w:color="auto" w:fill="FFFFFF"/>
        <w:spacing w:after="150"/>
        <w:ind w:firstLineChars="250" w:firstLine="700"/>
        <w:jc w:val="left"/>
        <w:rPr>
          <w:rFonts w:ascii="宋体" w:hAnsi="宋体" w:cs="宋体"/>
          <w:bCs/>
          <w:color w:val="000000"/>
          <w:kern w:val="0"/>
          <w:sz w:val="28"/>
          <w:szCs w:val="28"/>
        </w:rPr>
      </w:pPr>
    </w:p>
    <w:p w:rsidR="00912FEA" w:rsidRPr="00F135C9" w:rsidRDefault="00912FEA" w:rsidP="00912FEA">
      <w:pPr>
        <w:widowControl/>
        <w:shd w:val="clear" w:color="auto" w:fill="FFFFFF"/>
        <w:spacing w:after="150"/>
        <w:ind w:firstLineChars="250" w:firstLine="700"/>
        <w:jc w:val="right"/>
        <w:rPr>
          <w:rFonts w:ascii="宋体" w:hAnsi="宋体" w:cs="宋体"/>
          <w:color w:val="000000"/>
          <w:kern w:val="0"/>
          <w:sz w:val="28"/>
          <w:szCs w:val="28"/>
        </w:rPr>
      </w:pPr>
      <w:r w:rsidRPr="00F135C9">
        <w:rPr>
          <w:color w:val="333333"/>
          <w:sz w:val="28"/>
          <w:szCs w:val="28"/>
        </w:rPr>
        <w:t>全国教育专业学位研究生教育指导委员会</w:t>
      </w:r>
    </w:p>
    <w:p w:rsidR="00912FEA" w:rsidRPr="00F135C9" w:rsidRDefault="00912FEA" w:rsidP="00912FEA">
      <w:pPr>
        <w:ind w:right="560" w:firstLineChars="1700" w:firstLine="4760"/>
        <w:rPr>
          <w:color w:val="000000"/>
          <w:sz w:val="28"/>
          <w:szCs w:val="28"/>
        </w:rPr>
      </w:pPr>
      <w:r w:rsidRPr="00F135C9">
        <w:rPr>
          <w:rFonts w:hint="eastAsia"/>
          <w:color w:val="000000"/>
          <w:sz w:val="28"/>
          <w:szCs w:val="28"/>
        </w:rPr>
        <w:t>2015</w:t>
      </w:r>
      <w:r w:rsidRPr="00F135C9">
        <w:rPr>
          <w:rFonts w:hint="eastAsia"/>
          <w:color w:val="000000"/>
          <w:sz w:val="28"/>
          <w:szCs w:val="28"/>
        </w:rPr>
        <w:t>年</w:t>
      </w:r>
      <w:r w:rsidR="00F476A8">
        <w:rPr>
          <w:rFonts w:hint="eastAsia"/>
          <w:color w:val="000000"/>
          <w:sz w:val="28"/>
          <w:szCs w:val="28"/>
        </w:rPr>
        <w:t>12</w:t>
      </w:r>
      <w:r w:rsidRPr="00F135C9">
        <w:rPr>
          <w:rFonts w:hint="eastAsia"/>
          <w:color w:val="000000"/>
          <w:sz w:val="28"/>
          <w:szCs w:val="28"/>
        </w:rPr>
        <w:t>月</w:t>
      </w:r>
      <w:r w:rsidRPr="00F135C9">
        <w:rPr>
          <w:rFonts w:hint="eastAsia"/>
          <w:color w:val="000000"/>
          <w:sz w:val="28"/>
          <w:szCs w:val="28"/>
        </w:rPr>
        <w:t>2</w:t>
      </w:r>
      <w:r w:rsidR="00F476A8">
        <w:rPr>
          <w:color w:val="000000"/>
          <w:sz w:val="28"/>
          <w:szCs w:val="28"/>
        </w:rPr>
        <w:t>5</w:t>
      </w:r>
      <w:r w:rsidRPr="00F135C9">
        <w:rPr>
          <w:rFonts w:hint="eastAsia"/>
          <w:color w:val="000000"/>
          <w:sz w:val="28"/>
          <w:szCs w:val="28"/>
        </w:rPr>
        <w:t>日</w:t>
      </w:r>
      <w:bookmarkStart w:id="0" w:name="_GoBack"/>
      <w:bookmarkEnd w:id="0"/>
    </w:p>
    <w:p w:rsidR="00266C4A" w:rsidRPr="00F232C7" w:rsidRDefault="00266C4A" w:rsidP="00F232C7">
      <w:pPr>
        <w:rPr>
          <w:sz w:val="24"/>
        </w:rPr>
      </w:pPr>
    </w:p>
    <w:sectPr w:rsidR="00266C4A" w:rsidRPr="00F232C7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B3D" w:rsidRDefault="00B84B3D">
      <w:r>
        <w:separator/>
      </w:r>
    </w:p>
  </w:endnote>
  <w:endnote w:type="continuationSeparator" w:id="0">
    <w:p w:rsidR="00B84B3D" w:rsidRDefault="00B84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052" w:rsidRDefault="00F476A8" w:rsidP="00C5105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51052" w:rsidRDefault="00B84B3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1052" w:rsidRDefault="00B84B3D" w:rsidP="00C51052">
    <w:pPr>
      <w:pStyle w:val="a3"/>
      <w:framePr w:wrap="around" w:vAnchor="text" w:hAnchor="margin" w:xAlign="center" w:y="1"/>
      <w:rPr>
        <w:rStyle w:val="a4"/>
      </w:rPr>
    </w:pPr>
  </w:p>
  <w:p w:rsidR="00C51052" w:rsidRDefault="00B84B3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B3D" w:rsidRDefault="00B84B3D">
      <w:r>
        <w:separator/>
      </w:r>
    </w:p>
  </w:footnote>
  <w:footnote w:type="continuationSeparator" w:id="0">
    <w:p w:rsidR="00B84B3D" w:rsidRDefault="00B84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EA"/>
    <w:rsid w:val="000D06CA"/>
    <w:rsid w:val="001752ED"/>
    <w:rsid w:val="00266C4A"/>
    <w:rsid w:val="0045407C"/>
    <w:rsid w:val="004645D9"/>
    <w:rsid w:val="006F0D69"/>
    <w:rsid w:val="00844556"/>
    <w:rsid w:val="00912FEA"/>
    <w:rsid w:val="00B84B3D"/>
    <w:rsid w:val="00C952EB"/>
    <w:rsid w:val="00F232C7"/>
    <w:rsid w:val="00F4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BA2711-2D06-4597-BBF6-D7D347E7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FE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12FE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912FEA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912FEA"/>
  </w:style>
  <w:style w:type="table" w:styleId="a5">
    <w:name w:val="Table Grid"/>
    <w:basedOn w:val="a1"/>
    <w:rsid w:val="00F476A8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1752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752E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ZGC</dc:creator>
  <cp:keywords/>
  <dc:description/>
  <cp:lastModifiedBy>ZGC</cp:lastModifiedBy>
  <cp:revision>5</cp:revision>
  <dcterms:created xsi:type="dcterms:W3CDTF">2015-12-25T05:23:00Z</dcterms:created>
  <dcterms:modified xsi:type="dcterms:W3CDTF">2015-12-28T07:51:00Z</dcterms:modified>
</cp:coreProperties>
</file>