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附件三</w:t>
      </w:r>
    </w:p>
    <w:p>
      <w:pPr>
        <w:spacing w:line="360" w:lineRule="auto"/>
        <w:jc w:val="center"/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来武汉后至华中师范大学及青年酒店的乘车线路介绍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hint="default"/>
          <w:b/>
          <w:bCs w:val="0"/>
        </w:rPr>
      </w:pPr>
      <w:r>
        <w:rPr>
          <w:b/>
          <w:bCs w:val="0"/>
        </w:rPr>
        <w:t>各车站至华中师范大学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武昌火车站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公交：907路、59路、518路（24h）、538路</w:t>
      </w:r>
    </w:p>
    <w:p>
      <w:p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（在珞喻路广埠屯站下车可至学校北大门）。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地铁：乘坐轨道交通四号线在（洪山广场</w:t>
      </w:r>
      <w:r>
        <w:t>站</w:t>
      </w:r>
      <w:r>
        <w:rPr>
          <w:rFonts w:hint="default"/>
        </w:rPr>
        <w:t>）转乘轨道交通二号线在广埠屯站下车，A出口可至我校北大门。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汉口火车站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公交：703路在珞喻路广埠屯站下车可至学校北大门。</w:t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地铁：乘坐轨道交通二号线在广埠屯站下车，A出口可至我校北大门。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武汉火车站</w:t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地铁：乘坐轨道交通四号线在（中南路</w:t>
      </w:r>
      <w:r>
        <w:t>站</w:t>
      </w:r>
      <w:r>
        <w:rPr>
          <w:rFonts w:hint="default"/>
        </w:rPr>
        <w:t>）转乘轨道交通二号线在广埠屯站下车，A出口可至我校北大门</w:t>
      </w:r>
      <w:r>
        <w:t>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武汉天河机场</w:t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地铁：乘坐轨道交通二号线在广埠屯站下车，A出口可至我校北大门。</w:t>
      </w:r>
    </w:p>
    <w:p>
      <w:pPr>
        <w:pStyle w:val="8"/>
        <w:numPr>
          <w:ilvl w:val="0"/>
          <w:numId w:val="1"/>
        </w:numPr>
        <w:spacing w:line="360" w:lineRule="auto"/>
        <w:ind w:left="420" w:firstLine="200" w:firstLineChars="0"/>
        <w:rPr>
          <w:rFonts w:hint="default"/>
          <w:b/>
          <w:bCs w:val="0"/>
        </w:rPr>
      </w:pPr>
      <w:r>
        <w:rPr>
          <w:b/>
          <w:bCs w:val="0"/>
        </w:rPr>
        <w:t>各车站至青年酒店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武昌火车站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公交：538路</w:t>
      </w:r>
    </w:p>
    <w:p>
      <w:pPr>
        <w:spacing w:line="360" w:lineRule="auto"/>
        <w:ind w:left="420" w:firstLine="200"/>
        <w:rPr>
          <w:rFonts w:hint="default"/>
        </w:rPr>
      </w:pPr>
      <w:r>
        <w:t>（在虎泉街卓刀泉南路公交站下车可至青年酒店）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地铁：乘坐轨道交通四号线在（</w:t>
      </w:r>
      <w:bookmarkStart w:id="0" w:name="_GoBack"/>
      <w:bookmarkEnd w:id="0"/>
      <w:r>
        <w:rPr>
          <w:rFonts w:hint="default"/>
        </w:rPr>
        <w:t>洪山广场</w:t>
      </w:r>
      <w:r>
        <w:t>站</w:t>
      </w:r>
      <w:r>
        <w:rPr>
          <w:rFonts w:hint="default"/>
        </w:rPr>
        <w:t>）转乘轨道交通二号线在</w:t>
      </w:r>
      <w:r>
        <w:t>虎泉</w:t>
      </w:r>
      <w:r>
        <w:rPr>
          <w:rFonts w:hint="default"/>
        </w:rPr>
        <w:t>站下车，</w:t>
      </w:r>
      <w:r>
        <w:t>D</w:t>
      </w:r>
      <w:r>
        <w:rPr>
          <w:rFonts w:hint="default"/>
        </w:rPr>
        <w:t>出口</w:t>
      </w:r>
      <w:r>
        <w:t>可至青年酒店。</w:t>
      </w:r>
    </w:p>
    <w:p>
      <w:pPr>
        <w:pStyle w:val="8"/>
        <w:spacing w:line="360" w:lineRule="auto"/>
        <w:ind w:firstLine="482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汉口火车站</w:t>
      </w:r>
    </w:p>
    <w:p>
      <w:pPr>
        <w:pStyle w:val="8"/>
        <w:numPr>
          <w:ilvl w:val="0"/>
          <w:numId w:val="3"/>
        </w:numPr>
        <w:spacing w:line="360" w:lineRule="auto"/>
        <w:ind w:firstLine="480"/>
        <w:rPr>
          <w:rFonts w:hint="default"/>
        </w:rPr>
      </w:pPr>
      <w:r>
        <w:rPr>
          <w:rFonts w:hint="default"/>
        </w:rPr>
        <w:t>地铁：乘坐轨道交通二号线在</w:t>
      </w:r>
      <w:r>
        <w:t>虎泉</w:t>
      </w:r>
      <w:r>
        <w:rPr>
          <w:rFonts w:hint="default"/>
        </w:rPr>
        <w:t>站下车，</w:t>
      </w:r>
      <w:r>
        <w:t>D</w:t>
      </w:r>
      <w:r>
        <w:rPr>
          <w:rFonts w:hint="default"/>
        </w:rPr>
        <w:t>出口</w:t>
      </w:r>
      <w:r>
        <w:t>可至青年酒店。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武汉火车站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default"/>
        </w:rPr>
      </w:pPr>
      <w:r>
        <w:t>地铁：</w:t>
      </w:r>
      <w:r>
        <w:rPr>
          <w:rFonts w:hint="default"/>
        </w:rPr>
        <w:t>乘坐轨道交通四号线在（中南路</w:t>
      </w:r>
      <w:r>
        <w:t>站</w:t>
      </w:r>
      <w:r>
        <w:rPr>
          <w:rFonts w:hint="default"/>
        </w:rPr>
        <w:t>）转乘轨道交通二号线在</w:t>
      </w:r>
      <w:r>
        <w:t>虎泉</w:t>
      </w:r>
      <w:r>
        <w:rPr>
          <w:rFonts w:hint="default"/>
        </w:rPr>
        <w:t>站下车，</w:t>
      </w:r>
      <w:r>
        <w:t>D</w:t>
      </w:r>
      <w:r>
        <w:rPr>
          <w:rFonts w:hint="default"/>
        </w:rPr>
        <w:t>出口</w:t>
      </w:r>
      <w:r>
        <w:t>可至青年酒店。</w:t>
      </w:r>
    </w:p>
    <w:p>
      <w:pPr>
        <w:spacing w:line="360" w:lineRule="auto"/>
        <w:ind w:firstLine="482" w:firstLineChars="200"/>
        <w:rPr>
          <w:rFonts w:hint="default"/>
          <w:b/>
          <w:bCs w:val="0"/>
        </w:rPr>
      </w:pPr>
      <w:r>
        <w:rPr>
          <w:rFonts w:hint="default"/>
          <w:b/>
          <w:bCs w:val="0"/>
        </w:rPr>
        <w:t>武汉天河机场</w:t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地铁：乘坐轨道交通二号线在</w:t>
      </w:r>
      <w:r>
        <w:t>虎泉站</w:t>
      </w:r>
      <w:r>
        <w:rPr>
          <w:rFonts w:hint="default"/>
        </w:rPr>
        <w:t>下车，</w:t>
      </w:r>
      <w:r>
        <w:t>D</w:t>
      </w:r>
      <w:r>
        <w:rPr>
          <w:rFonts w:hint="default"/>
        </w:rPr>
        <w:t>出口可至</w:t>
      </w:r>
      <w:r>
        <w:t>青年酒店</w:t>
      </w:r>
      <w:r>
        <w:rPr>
          <w:rFonts w:hint="default"/>
        </w:rPr>
        <w:t>。</w:t>
      </w:r>
    </w:p>
    <w:p>
      <w:pPr>
        <w:pStyle w:val="8"/>
        <w:numPr>
          <w:ilvl w:val="0"/>
          <w:numId w:val="1"/>
        </w:numPr>
        <w:spacing w:line="360" w:lineRule="auto"/>
        <w:ind w:left="0" w:firstLine="200" w:firstLineChars="0"/>
        <w:rPr>
          <w:rFonts w:hint="default"/>
          <w:b/>
          <w:bCs w:val="0"/>
        </w:rPr>
      </w:pPr>
      <w:r>
        <w:rPr>
          <w:b/>
          <w:bCs w:val="0"/>
        </w:rPr>
        <w:t>华中师范大学至青年酒店：</w:t>
      </w:r>
    </w:p>
    <w:p>
      <w:pPr>
        <w:spacing w:line="360" w:lineRule="auto"/>
        <w:ind w:left="420" w:firstLine="480" w:firstLineChars="200"/>
        <w:rPr>
          <w:rFonts w:hint="default"/>
        </w:rPr>
      </w:pPr>
      <w:r>
        <w:t>校内步行至东门，过天桥，直行一段距离，通过人行横道，直行可至青年酒店。</w:t>
      </w:r>
    </w:p>
    <w:p>
      <w:pPr>
        <w:spacing w:line="360" w:lineRule="auto"/>
        <w:ind w:firstLine="482" w:firstLineChars="200"/>
        <w:rPr>
          <w:rFonts w:hint="default"/>
          <w:b/>
        </w:rPr>
      </w:pPr>
      <w:r>
        <w:rPr>
          <w:b/>
        </w:rPr>
        <w:t>建议地铁出行。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E0B47"/>
    <w:multiLevelType w:val="singleLevel"/>
    <w:tmpl w:val="593E0B47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3E0B56"/>
    <w:multiLevelType w:val="singleLevel"/>
    <w:tmpl w:val="593E0B56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593E0B77"/>
    <w:multiLevelType w:val="singleLevel"/>
    <w:tmpl w:val="593E0B7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93E0B88"/>
    <w:multiLevelType w:val="singleLevel"/>
    <w:tmpl w:val="593E0B88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5D135DDA"/>
    <w:multiLevelType w:val="multilevel"/>
    <w:tmpl w:val="5D135DDA"/>
    <w:lvl w:ilvl="0" w:tentative="0">
      <w:start w:val="1"/>
      <w:numFmt w:val="decimal"/>
      <w:lvlText w:val="%1."/>
      <w:lvlJc w:val="left"/>
      <w:pPr>
        <w:ind w:left="1322" w:hanging="420"/>
      </w:pPr>
    </w:lvl>
    <w:lvl w:ilvl="1" w:tentative="0">
      <w:start w:val="1"/>
      <w:numFmt w:val="lowerLetter"/>
      <w:lvlText w:val="%2)"/>
      <w:lvlJc w:val="left"/>
      <w:pPr>
        <w:ind w:left="1742" w:hanging="420"/>
      </w:pPr>
    </w:lvl>
    <w:lvl w:ilvl="2" w:tentative="0">
      <w:start w:val="1"/>
      <w:numFmt w:val="lowerRoman"/>
      <w:lvlText w:val="%3."/>
      <w:lvlJc w:val="right"/>
      <w:pPr>
        <w:ind w:left="2162" w:hanging="420"/>
      </w:pPr>
    </w:lvl>
    <w:lvl w:ilvl="3" w:tentative="0">
      <w:start w:val="1"/>
      <w:numFmt w:val="decimal"/>
      <w:lvlText w:val="%4."/>
      <w:lvlJc w:val="left"/>
      <w:pPr>
        <w:ind w:left="2582" w:hanging="420"/>
      </w:pPr>
    </w:lvl>
    <w:lvl w:ilvl="4" w:tentative="0">
      <w:start w:val="1"/>
      <w:numFmt w:val="lowerLetter"/>
      <w:lvlText w:val="%5)"/>
      <w:lvlJc w:val="left"/>
      <w:pPr>
        <w:ind w:left="3002" w:hanging="420"/>
      </w:pPr>
    </w:lvl>
    <w:lvl w:ilvl="5" w:tentative="0">
      <w:start w:val="1"/>
      <w:numFmt w:val="lowerRoman"/>
      <w:lvlText w:val="%6."/>
      <w:lvlJc w:val="right"/>
      <w:pPr>
        <w:ind w:left="3422" w:hanging="420"/>
      </w:pPr>
    </w:lvl>
    <w:lvl w:ilvl="6" w:tentative="0">
      <w:start w:val="1"/>
      <w:numFmt w:val="decimal"/>
      <w:lvlText w:val="%7."/>
      <w:lvlJc w:val="left"/>
      <w:pPr>
        <w:ind w:left="3842" w:hanging="420"/>
      </w:pPr>
    </w:lvl>
    <w:lvl w:ilvl="7" w:tentative="0">
      <w:start w:val="1"/>
      <w:numFmt w:val="lowerLetter"/>
      <w:lvlText w:val="%8)"/>
      <w:lvlJc w:val="left"/>
      <w:pPr>
        <w:ind w:left="4262" w:hanging="420"/>
      </w:pPr>
    </w:lvl>
    <w:lvl w:ilvl="8" w:tentative="0">
      <w:start w:val="1"/>
      <w:numFmt w:val="lowerRoman"/>
      <w:lvlText w:val="%9."/>
      <w:lvlJc w:val="right"/>
      <w:pPr>
        <w:ind w:left="4682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03A1C"/>
    <w:rsid w:val="000C006D"/>
    <w:rsid w:val="001644E2"/>
    <w:rsid w:val="00282E9C"/>
    <w:rsid w:val="002B44AF"/>
    <w:rsid w:val="0035010D"/>
    <w:rsid w:val="003E32C1"/>
    <w:rsid w:val="003F4839"/>
    <w:rsid w:val="00B00864"/>
    <w:rsid w:val="00EB236D"/>
    <w:rsid w:val="01B6092F"/>
    <w:rsid w:val="05886353"/>
    <w:rsid w:val="09DD528A"/>
    <w:rsid w:val="0F700D4E"/>
    <w:rsid w:val="11557DE2"/>
    <w:rsid w:val="11B03A1C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6D710E7"/>
    <w:rsid w:val="4A144202"/>
    <w:rsid w:val="4BDC1BA0"/>
    <w:rsid w:val="4E5909F5"/>
    <w:rsid w:val="50967B66"/>
    <w:rsid w:val="536F4913"/>
    <w:rsid w:val="5416255E"/>
    <w:rsid w:val="544C1BEE"/>
    <w:rsid w:val="572036BD"/>
    <w:rsid w:val="5F390EAE"/>
    <w:rsid w:val="60A1035B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B572631"/>
    <w:rsid w:val="7FC9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6">
    <w:name w:val="页眉 Char"/>
    <w:basedOn w:val="4"/>
    <w:link w:val="3"/>
    <w:uiPriority w:val="0"/>
    <w:rPr>
      <w:rFonts w:cs="Arial" w:asciiTheme="minorEastAsia" w:hAnsiTheme="minorEastAsia"/>
      <w:bCs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cs="Arial" w:asciiTheme="minorEastAsia" w:hAnsiTheme="minorEastAsia"/>
      <w:bCs/>
      <w:kern w:val="2"/>
      <w:sz w:val="18"/>
      <w:szCs w:val="18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</Words>
  <Characters>504</Characters>
  <Lines>4</Lines>
  <Paragraphs>1</Paragraphs>
  <TotalTime>0</TotalTime>
  <ScaleCrop>false</ScaleCrop>
  <LinksUpToDate>false</LinksUpToDate>
  <CharactersWithSpaces>591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2018-07-23T05:44:00Z</dcterms:created>
  <dc:creator>Administrator</dc:creator>
  <cp:lastModifiedBy>dell</cp:lastModifiedBy>
  <dcterms:modified xsi:type="dcterms:W3CDTF">2018-07-23T09:06:11Z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