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cs="宋体"/>
          <w:b/>
          <w:bCs/>
          <w:sz w:val="28"/>
          <w:szCs w:val="28"/>
          <w:lang w:val="en-US" w:eastAsia="zh-CN"/>
        </w:rPr>
      </w:pPr>
      <w:r>
        <w:rPr>
          <w:rFonts w:hint="default" w:cs="宋体"/>
          <w:b/>
          <w:bCs/>
          <w:sz w:val="28"/>
          <w:szCs w:val="28"/>
          <w:lang w:eastAsia="zh-CN"/>
        </w:rPr>
        <w:t>附件二：</w:t>
      </w:r>
      <w:r>
        <w:rPr>
          <w:rFonts w:hint="eastAsia" w:cs="宋体"/>
          <w:b/>
          <w:bCs/>
          <w:sz w:val="28"/>
          <w:szCs w:val="28"/>
          <w:lang w:val="en-US" w:eastAsia="zh-CN"/>
        </w:rPr>
        <w:t>教育硕士（职业技术教育领域）</w:t>
      </w:r>
      <w:r>
        <w:rPr>
          <w:rFonts w:hint="default" w:cs="宋体"/>
          <w:b/>
          <w:bCs/>
          <w:sz w:val="28"/>
          <w:szCs w:val="28"/>
          <w:lang w:eastAsia="zh-CN"/>
        </w:rPr>
        <w:t>推荐</w:t>
      </w:r>
      <w:r>
        <w:rPr>
          <w:rFonts w:hint="eastAsia" w:cs="宋体"/>
          <w:b/>
          <w:bCs/>
          <w:sz w:val="28"/>
          <w:szCs w:val="28"/>
          <w:lang w:val="en-US" w:eastAsia="zh-CN"/>
        </w:rPr>
        <w:t>学位论文</w:t>
      </w:r>
      <w:r>
        <w:rPr>
          <w:rFonts w:hint="default" w:cs="宋体"/>
          <w:b/>
          <w:bCs/>
          <w:sz w:val="28"/>
          <w:szCs w:val="28"/>
          <w:lang w:eastAsia="zh-CN"/>
        </w:rPr>
        <w:t>目录</w:t>
      </w:r>
      <w:bookmarkStart w:id="0" w:name="_GoBack"/>
      <w:bookmarkEnd w:id="0"/>
    </w:p>
    <w:tbl>
      <w:tblPr>
        <w:tblStyle w:val="4"/>
        <w:tblW w:w="136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580"/>
        <w:gridCol w:w="4587"/>
        <w:gridCol w:w="1605"/>
        <w:gridCol w:w="1290"/>
        <w:gridCol w:w="3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04" w:hRule="atLeast"/>
        </w:trPr>
        <w:tc>
          <w:tcPr>
            <w:tcW w:w="6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序号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学校</w:t>
            </w:r>
          </w:p>
        </w:tc>
        <w:tc>
          <w:tcPr>
            <w:tcW w:w="458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论文题目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cs="宋体"/>
                <w:b/>
                <w:bCs/>
                <w:lang w:val="en-US" w:eastAsia="zh-CN"/>
              </w:rPr>
              <w:t>研究内容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cs="宋体"/>
                <w:b/>
                <w:bCs/>
                <w:lang w:val="en-US" w:eastAsia="zh-CN"/>
              </w:rPr>
              <w:t>研究方法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cs="宋体"/>
                <w:b/>
                <w:bCs/>
                <w:lang w:val="en-US" w:eastAsia="zh-CN"/>
              </w:rPr>
              <w:t>主要特点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天津职业技术师范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大学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行为局限理论在手绘基础教学中的应用研究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教学</w:t>
            </w:r>
            <w:r>
              <w:rPr>
                <w:rFonts w:hint="eastAsia" w:cs="宋体"/>
                <w:sz w:val="21"/>
                <w:szCs w:val="21"/>
                <w:lang w:val="en-US" w:eastAsia="zh-CN"/>
              </w:rPr>
              <w:t>方法改革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案例研究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行动研究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教学理论指导实践改革，理论与实践相结合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天津职业技术师范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大学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基于杜威兴趣理论的VR实训软件交互设计研究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教学设计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案例研究</w:t>
            </w:r>
          </w:p>
          <w:p>
            <w:pPr>
              <w:jc w:val="center"/>
              <w:rPr>
                <w:rFonts w:hint="default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调查研究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教学理论应用于教学设计，研究成果有较强的应用价值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44" w:hRule="atLeast"/>
        </w:trPr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华东师范大学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微课在中职课堂教学中的应用研究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教学方法改革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理论研究</w:t>
            </w:r>
          </w:p>
          <w:p>
            <w:pPr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调查研究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行动研究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从理论准备、现状调查、教学设计、教学实施、效果评估展现教学方法改革的全过程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华东师范大学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翻转课堂在中等职业学校图形图像课程中的应用研究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教学设计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案例研究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行动研究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通过现状分析、模型设计确定教学方案，通过两个课例的教学实施，分析教学设计的效果，并作出反思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贵州师范大学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共享教学法在中职信息技术课程教学中的应用研究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教学方法改革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案例研究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行动研究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依托教学理论进行教学模式设计，行动研究方法运用较为规范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广东技术师范大学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基于移动教学平台的中职会计专业混合式教学模式研究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教学模式研究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案例研究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平台开发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研究有较好的实践基础，平台开发及应用过程完整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浙江工业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大学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STEM 教育理念下中等职业学校教学模式构建与实施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教学模式研究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理论研究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案例研究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综合运用理论研究、案例研究，教学设计、教学实施、教学评价过程完整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广西师范大学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少数民族传统草木染在中职服装设计专业教学中的开发和利用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教学资源开发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案例研究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教材编写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分析教学资源开发在教学设计、教材编写、活动组织中的应用情况，具有典型性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重庆师范大学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重庆市中职学校旅游专业优秀教师课堂教学行为调查研究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教学行为研究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调查研究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选题与教学联系紧密，使用调查研究方法较为规范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重庆师范大学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基于区域特色的《武隆导游服务》校本课程 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开发研究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校本课程开发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案例研究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校本课程开发的过程较为完整，具有一定的借鉴价值</w:t>
            </w: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524E2"/>
    <w:rsid w:val="02CF1C9A"/>
    <w:rsid w:val="511524E2"/>
    <w:rsid w:val="7FEB9F30"/>
    <w:rsid w:val="FE71F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Office_1.5.3.2393_F1E327BC-269C-435d-A152-05C5408002CA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2019-11-13T22:15:00Z</dcterms:created>
  <dc:creator>刘志文</dc:creator>
  <cp:lastModifiedBy>david</cp:lastModifiedBy>
  <dcterms:modified xsi:type="dcterms:W3CDTF">2020-02-19T21:23:10Z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2052-1.5.3.2393</vt:lpwstr>
  </property>
</Properties>
</file>