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5595E" w:rsidRDefault="00E5595E" w:rsidP="00E5595E">
      <w:pPr>
        <w:spacing w:line="360" w:lineRule="auto"/>
        <w:rPr>
          <w:rFonts w:ascii="黑体" w:eastAsia="黑体" w:hAnsi="黑体"/>
          <w:sz w:val="30"/>
          <w:szCs w:val="30"/>
        </w:rPr>
      </w:pPr>
      <w:r>
        <w:rPr>
          <w:rFonts w:ascii="黑体" w:eastAsia="黑体" w:hAnsi="黑体" w:hint="eastAsia"/>
          <w:sz w:val="30"/>
          <w:szCs w:val="30"/>
        </w:rPr>
        <w:t>附件</w:t>
      </w:r>
      <w:r w:rsidR="008607FD">
        <w:rPr>
          <w:rFonts w:ascii="黑体" w:eastAsia="黑体" w:hAnsi="黑体" w:hint="eastAsia"/>
          <w:sz w:val="30"/>
          <w:szCs w:val="30"/>
        </w:rPr>
        <w:t>1</w:t>
      </w:r>
      <w:r>
        <w:rPr>
          <w:rFonts w:ascii="黑体" w:eastAsia="黑体" w:hAnsi="黑体" w:hint="eastAsia"/>
          <w:sz w:val="30"/>
          <w:szCs w:val="30"/>
        </w:rPr>
        <w:t>：</w:t>
      </w:r>
    </w:p>
    <w:p w:rsidR="00E5595E" w:rsidRDefault="00E5595E" w:rsidP="00E5595E">
      <w:pPr>
        <w:spacing w:line="360" w:lineRule="auto"/>
        <w:jc w:val="center"/>
        <w:rPr>
          <w:rFonts w:ascii="黑体" w:eastAsia="黑体" w:hAnsi="黑体"/>
          <w:sz w:val="36"/>
          <w:szCs w:val="32"/>
        </w:rPr>
      </w:pPr>
      <w:r>
        <w:rPr>
          <w:rFonts w:ascii="黑体" w:eastAsia="黑体" w:hAnsi="黑体" w:hint="eastAsia"/>
          <w:sz w:val="30"/>
          <w:szCs w:val="30"/>
        </w:rPr>
        <w:t>全国全日制教育硕士专业学位研究生教学技能大赛规程</w:t>
      </w:r>
    </w:p>
    <w:p w:rsidR="00E5595E" w:rsidRDefault="00E5595E" w:rsidP="00E5595E">
      <w:pPr>
        <w:pStyle w:val="Default"/>
        <w:spacing w:line="360" w:lineRule="auto"/>
        <w:ind w:firstLineChars="196" w:firstLine="412"/>
        <w:rPr>
          <w:rFonts w:hAnsi="宋体"/>
          <w:color w:val="auto"/>
          <w:sz w:val="21"/>
          <w:szCs w:val="21"/>
        </w:rPr>
      </w:pPr>
    </w:p>
    <w:p w:rsidR="00E5595E" w:rsidRDefault="00E5595E" w:rsidP="00E5595E">
      <w:pPr>
        <w:pStyle w:val="Default"/>
        <w:spacing w:line="360" w:lineRule="auto"/>
        <w:ind w:firstLineChars="200" w:firstLine="480"/>
        <w:rPr>
          <w:rFonts w:hAnsi="宋体"/>
          <w:color w:val="auto"/>
        </w:rPr>
      </w:pPr>
      <w:r>
        <w:rPr>
          <w:rFonts w:hAnsi="宋体" w:hint="eastAsia"/>
          <w:color w:val="auto"/>
        </w:rPr>
        <w:t>教育教学实践能力提升是教育硕士专业学位研究生培养过程的关键环节，对提高人才培养质量具有重要意义。举办全日制教育硕士专业学位研究生（以下简称教育硕士研究生）教学技能大赛（以下简称大赛）旨在推动培养院校进一步重视研究生教育教学实践能力的培养、不断加强实践教学的组织管理，促进培养院校之间的相互交流学习、共同发展。</w:t>
      </w:r>
    </w:p>
    <w:p w:rsidR="00E5595E" w:rsidRDefault="00E5595E" w:rsidP="00E5595E">
      <w:pPr>
        <w:pStyle w:val="Default"/>
        <w:spacing w:line="360" w:lineRule="auto"/>
        <w:ind w:firstLineChars="196" w:firstLine="470"/>
        <w:rPr>
          <w:rFonts w:hAnsi="宋体"/>
          <w:color w:val="auto"/>
        </w:rPr>
      </w:pPr>
      <w:r>
        <w:rPr>
          <w:rFonts w:hAnsi="宋体" w:hint="eastAsia"/>
          <w:color w:val="auto"/>
        </w:rPr>
        <w:t>为充分发挥大赛的作用，促进大赛规范开展，不断提高办赛水平，特制定本规程。</w:t>
      </w:r>
      <w:bookmarkStart w:id="0" w:name="_GoBack"/>
      <w:bookmarkEnd w:id="0"/>
    </w:p>
    <w:p w:rsidR="00E5595E" w:rsidRDefault="00E5595E" w:rsidP="00E5595E">
      <w:pPr>
        <w:spacing w:line="360" w:lineRule="auto"/>
        <w:jc w:val="center"/>
        <w:rPr>
          <w:rFonts w:ascii="宋体" w:hAnsi="宋体" w:cs="宋体"/>
          <w:sz w:val="24"/>
        </w:rPr>
      </w:pPr>
    </w:p>
    <w:p w:rsidR="00E5595E" w:rsidRDefault="00E5595E" w:rsidP="00E5595E">
      <w:pPr>
        <w:spacing w:line="360" w:lineRule="auto"/>
        <w:jc w:val="center"/>
        <w:rPr>
          <w:rFonts w:ascii="黑体" w:eastAsia="黑体" w:hAnsi="黑体" w:cs="黑体"/>
          <w:sz w:val="28"/>
          <w:szCs w:val="28"/>
        </w:rPr>
      </w:pPr>
      <w:r>
        <w:rPr>
          <w:rFonts w:ascii="黑体" w:eastAsia="黑体" w:hAnsi="黑体" w:cs="黑体" w:hint="eastAsia"/>
          <w:sz w:val="28"/>
          <w:szCs w:val="28"/>
        </w:rPr>
        <w:t>第一章 总则</w:t>
      </w:r>
    </w:p>
    <w:p w:rsidR="00E5595E" w:rsidRDefault="00E5595E" w:rsidP="00E5595E">
      <w:pPr>
        <w:pStyle w:val="Default"/>
        <w:spacing w:line="360" w:lineRule="auto"/>
        <w:ind w:firstLineChars="196" w:firstLine="470"/>
        <w:rPr>
          <w:rFonts w:hAnsi="宋体"/>
          <w:color w:val="auto"/>
        </w:rPr>
      </w:pPr>
      <w:r>
        <w:rPr>
          <w:rFonts w:hAnsi="宋体" w:hint="eastAsia"/>
          <w:color w:val="auto"/>
          <w:kern w:val="2"/>
        </w:rPr>
        <w:t>第一条</w:t>
      </w:r>
      <w:r>
        <w:rPr>
          <w:rFonts w:hAnsi="宋体" w:hint="eastAsia"/>
          <w:color w:val="auto"/>
          <w:kern w:val="2"/>
        </w:rPr>
        <w:tab/>
      </w:r>
      <w:r>
        <w:rPr>
          <w:rFonts w:hAnsi="宋体" w:hint="eastAsia"/>
          <w:color w:val="auto"/>
        </w:rPr>
        <w:t>大赛是全国教育专业学位研究生教育指导委员会（以下简称教指委）主办的面向教育硕士研究生的公益性的教学技能竞赛展示活动。</w:t>
      </w:r>
    </w:p>
    <w:p w:rsidR="00E5595E" w:rsidRDefault="00E5595E" w:rsidP="00E5595E">
      <w:pPr>
        <w:pStyle w:val="Default"/>
        <w:spacing w:line="360" w:lineRule="auto"/>
        <w:ind w:firstLineChars="196" w:firstLine="470"/>
        <w:rPr>
          <w:rFonts w:hAnsi="宋体"/>
          <w:color w:val="auto"/>
        </w:rPr>
      </w:pPr>
      <w:r>
        <w:rPr>
          <w:rFonts w:hAnsi="宋体" w:hint="eastAsia"/>
          <w:color w:val="auto"/>
        </w:rPr>
        <w:t>第二条</w:t>
      </w:r>
      <w:r>
        <w:rPr>
          <w:rFonts w:hAnsi="宋体" w:hint="eastAsia"/>
          <w:color w:val="auto"/>
        </w:rPr>
        <w:tab/>
        <w:t>大赛旨在加强教育硕士研究生教育教学实践能力的提升，以赛促教、以赛促学、以赛促改。</w:t>
      </w:r>
    </w:p>
    <w:p w:rsidR="00E5595E" w:rsidRDefault="00E5595E" w:rsidP="00E5595E">
      <w:pPr>
        <w:pStyle w:val="Default"/>
        <w:spacing w:line="360" w:lineRule="auto"/>
        <w:ind w:firstLineChars="196" w:firstLine="470"/>
        <w:rPr>
          <w:rFonts w:hAnsi="宋体"/>
          <w:color w:val="auto"/>
        </w:rPr>
      </w:pPr>
      <w:r>
        <w:rPr>
          <w:rFonts w:hAnsi="宋体" w:hint="eastAsia"/>
          <w:color w:val="auto"/>
        </w:rPr>
        <w:t>第三条</w:t>
      </w:r>
      <w:r>
        <w:rPr>
          <w:rFonts w:hAnsi="宋体" w:hint="eastAsia"/>
          <w:color w:val="auto"/>
        </w:rPr>
        <w:tab/>
        <w:t>大赛按专业领域或专业方向设若干分赛项，并按分赛项举办大赛。大赛参赛对象仅限于在校全日制教育硕士专业学位研究生。</w:t>
      </w:r>
    </w:p>
    <w:p w:rsidR="00E5595E" w:rsidRDefault="00E5595E" w:rsidP="00E5595E">
      <w:pPr>
        <w:pStyle w:val="Default"/>
        <w:spacing w:line="360" w:lineRule="auto"/>
        <w:ind w:firstLineChars="196" w:firstLine="470"/>
        <w:rPr>
          <w:rFonts w:hAnsi="宋体"/>
          <w:color w:val="auto"/>
        </w:rPr>
      </w:pPr>
      <w:r>
        <w:rPr>
          <w:rFonts w:hAnsi="宋体" w:hint="eastAsia"/>
          <w:color w:val="auto"/>
        </w:rPr>
        <w:t>第四条</w:t>
      </w:r>
      <w:r>
        <w:rPr>
          <w:rFonts w:hAnsi="宋体" w:hint="eastAsia"/>
          <w:color w:val="auto"/>
        </w:rPr>
        <w:tab/>
        <w:t>大赛经费来源为参赛选手所在院校缴纳的注册费和参赛费、大赛承办院校自筹资金以及按规定取得的社会赞助等。</w:t>
      </w:r>
    </w:p>
    <w:p w:rsidR="00E5595E" w:rsidRDefault="00E5595E" w:rsidP="00E5595E">
      <w:pPr>
        <w:spacing w:line="360" w:lineRule="auto"/>
        <w:rPr>
          <w:rFonts w:ascii="宋体" w:hAnsi="宋体" w:cs="宋体"/>
          <w:sz w:val="24"/>
        </w:rPr>
      </w:pPr>
    </w:p>
    <w:p w:rsidR="00E5595E" w:rsidRDefault="00E5595E" w:rsidP="00E5595E">
      <w:pPr>
        <w:spacing w:line="360" w:lineRule="auto"/>
        <w:jc w:val="center"/>
        <w:rPr>
          <w:rFonts w:ascii="黑体" w:eastAsia="黑体" w:hAnsi="黑体" w:cs="黑体"/>
          <w:sz w:val="28"/>
          <w:szCs w:val="28"/>
        </w:rPr>
      </w:pPr>
      <w:r>
        <w:rPr>
          <w:rFonts w:ascii="黑体" w:eastAsia="黑体" w:hAnsi="黑体" w:cs="黑体" w:hint="eastAsia"/>
          <w:sz w:val="28"/>
          <w:szCs w:val="28"/>
        </w:rPr>
        <w:t xml:space="preserve">第二章 组织机构 </w:t>
      </w:r>
    </w:p>
    <w:p w:rsidR="00E5595E" w:rsidRDefault="00E5595E" w:rsidP="00E5595E">
      <w:pPr>
        <w:pStyle w:val="Default"/>
        <w:spacing w:line="360" w:lineRule="auto"/>
        <w:ind w:firstLineChars="196" w:firstLine="470"/>
        <w:rPr>
          <w:rFonts w:hAnsi="宋体"/>
          <w:color w:val="auto"/>
        </w:rPr>
      </w:pPr>
      <w:r>
        <w:rPr>
          <w:rFonts w:hAnsi="宋体" w:hint="eastAsia"/>
          <w:color w:val="auto"/>
        </w:rPr>
        <w:t>第五条</w:t>
      </w:r>
      <w:r>
        <w:rPr>
          <w:rFonts w:hAnsi="宋体" w:hint="eastAsia"/>
          <w:color w:val="auto"/>
        </w:rPr>
        <w:tab/>
        <w:t>大赛设全国教育硕士研究生教学技能大赛组织委员会（简称大赛组委会）。大赛组委会为大赛的最高领导决策机构，在教指委领导下开展工作，向教指委负责。大赛组委会由教指委委员、有关专家组成，设主任一名、副主任若干名。大赛组委会任期一届5年，委员可以连任。大赛组委会每年召开例会。</w:t>
      </w:r>
    </w:p>
    <w:p w:rsidR="00E5595E" w:rsidRDefault="00E5595E" w:rsidP="00E5595E">
      <w:pPr>
        <w:pStyle w:val="Default"/>
        <w:spacing w:line="360" w:lineRule="auto"/>
        <w:ind w:firstLineChars="196" w:firstLine="470"/>
        <w:rPr>
          <w:rFonts w:hAnsi="宋体"/>
          <w:color w:val="auto"/>
        </w:rPr>
      </w:pPr>
    </w:p>
    <w:p w:rsidR="00E5595E" w:rsidRDefault="00E5595E" w:rsidP="00E5595E">
      <w:pPr>
        <w:pStyle w:val="Default"/>
        <w:spacing w:line="360" w:lineRule="auto"/>
        <w:ind w:firstLineChars="196" w:firstLine="470"/>
        <w:rPr>
          <w:rFonts w:hAnsi="宋体"/>
          <w:color w:val="auto"/>
        </w:rPr>
      </w:pPr>
      <w:r>
        <w:rPr>
          <w:rFonts w:hAnsi="宋体" w:hint="eastAsia"/>
          <w:color w:val="auto"/>
        </w:rPr>
        <w:lastRenderedPageBreak/>
        <w:t>第六条</w:t>
      </w:r>
      <w:r>
        <w:rPr>
          <w:rFonts w:hAnsi="宋体" w:hint="eastAsia"/>
          <w:color w:val="auto"/>
        </w:rPr>
        <w:tab/>
        <w:t>大赛组委会的主要职责包括：</w:t>
      </w:r>
    </w:p>
    <w:p w:rsidR="00E5595E" w:rsidRDefault="00E5595E" w:rsidP="00E5595E">
      <w:pPr>
        <w:pStyle w:val="Default"/>
        <w:spacing w:line="360" w:lineRule="auto"/>
        <w:ind w:firstLineChars="196" w:firstLine="470"/>
        <w:rPr>
          <w:rFonts w:hAnsi="宋体"/>
          <w:color w:val="auto"/>
        </w:rPr>
      </w:pPr>
      <w:r>
        <w:rPr>
          <w:rFonts w:hAnsi="宋体" w:hint="eastAsia"/>
          <w:color w:val="auto"/>
        </w:rPr>
        <w:t>1. 确定大赛定位、办赛原则、比赛流程及组织形式；</w:t>
      </w:r>
    </w:p>
    <w:p w:rsidR="00E5595E" w:rsidRDefault="00E5595E" w:rsidP="00E5595E">
      <w:pPr>
        <w:pStyle w:val="Default"/>
        <w:spacing w:line="360" w:lineRule="auto"/>
        <w:ind w:firstLineChars="196" w:firstLine="470"/>
        <w:rPr>
          <w:rFonts w:hAnsi="宋体"/>
          <w:color w:val="auto"/>
        </w:rPr>
      </w:pPr>
      <w:r>
        <w:rPr>
          <w:rFonts w:hAnsi="宋体" w:hint="eastAsia"/>
          <w:color w:val="auto"/>
        </w:rPr>
        <w:t>2. 制定赛事规划、审定赛事申请；</w:t>
      </w:r>
    </w:p>
    <w:p w:rsidR="00E5595E" w:rsidRDefault="00E5595E" w:rsidP="00E5595E">
      <w:pPr>
        <w:pStyle w:val="Default"/>
        <w:spacing w:line="360" w:lineRule="auto"/>
        <w:ind w:firstLineChars="196" w:firstLine="470"/>
        <w:rPr>
          <w:rFonts w:hAnsi="宋体"/>
          <w:color w:val="auto"/>
        </w:rPr>
      </w:pPr>
      <w:r>
        <w:rPr>
          <w:rFonts w:hAnsi="宋体" w:hint="eastAsia"/>
          <w:color w:val="auto"/>
        </w:rPr>
        <w:t>3. 审定赛项执委会组成人员；</w:t>
      </w:r>
    </w:p>
    <w:p w:rsidR="00E5595E" w:rsidRDefault="00E5595E" w:rsidP="00E5595E">
      <w:pPr>
        <w:pStyle w:val="Default"/>
        <w:spacing w:line="360" w:lineRule="auto"/>
        <w:ind w:firstLineChars="196" w:firstLine="470"/>
        <w:rPr>
          <w:rFonts w:hAnsi="宋体"/>
          <w:color w:val="auto"/>
        </w:rPr>
      </w:pPr>
      <w:r>
        <w:rPr>
          <w:rFonts w:hAnsi="宋体" w:hint="eastAsia"/>
          <w:color w:val="auto"/>
        </w:rPr>
        <w:t>4. 发布赛事公告；</w:t>
      </w:r>
    </w:p>
    <w:p w:rsidR="00E5595E" w:rsidRDefault="00E5595E" w:rsidP="00E5595E">
      <w:pPr>
        <w:pStyle w:val="Default"/>
        <w:spacing w:line="360" w:lineRule="auto"/>
        <w:ind w:firstLineChars="196" w:firstLine="470"/>
        <w:rPr>
          <w:rFonts w:hAnsi="宋体"/>
          <w:color w:val="auto"/>
        </w:rPr>
      </w:pPr>
      <w:r>
        <w:rPr>
          <w:rFonts w:hAnsi="宋体" w:hint="eastAsia"/>
          <w:color w:val="auto"/>
        </w:rPr>
        <w:t>5. 公布大赛最终成绩。</w:t>
      </w:r>
    </w:p>
    <w:p w:rsidR="00E5595E" w:rsidRDefault="00E5595E" w:rsidP="00E5595E">
      <w:pPr>
        <w:pStyle w:val="Default"/>
        <w:spacing w:line="360" w:lineRule="auto"/>
        <w:ind w:firstLineChars="196" w:firstLine="470"/>
        <w:rPr>
          <w:rFonts w:hAnsi="宋体"/>
          <w:color w:val="auto"/>
        </w:rPr>
      </w:pPr>
      <w:r>
        <w:rPr>
          <w:rFonts w:hAnsi="宋体" w:hint="eastAsia"/>
          <w:color w:val="auto"/>
        </w:rPr>
        <w:t>第七条</w:t>
      </w:r>
      <w:r>
        <w:rPr>
          <w:rFonts w:hAnsi="宋体" w:hint="eastAsia"/>
          <w:color w:val="auto"/>
        </w:rPr>
        <w:tab/>
        <w:t>大赛组委会设秘书处，负责大赛组委会日常事务以及网站管理。大赛组委会秘书处设在教指委秘书处。</w:t>
      </w:r>
    </w:p>
    <w:p w:rsidR="00E5595E" w:rsidRDefault="00E5595E" w:rsidP="00E5595E">
      <w:pPr>
        <w:pStyle w:val="Default"/>
        <w:spacing w:line="360" w:lineRule="auto"/>
        <w:ind w:firstLineChars="196" w:firstLine="470"/>
        <w:rPr>
          <w:rFonts w:hAnsi="宋体"/>
          <w:color w:val="auto"/>
        </w:rPr>
      </w:pPr>
      <w:r>
        <w:rPr>
          <w:rFonts w:hAnsi="宋体" w:hint="eastAsia"/>
          <w:color w:val="auto"/>
        </w:rPr>
        <w:t>第八条</w:t>
      </w:r>
      <w:r>
        <w:rPr>
          <w:rFonts w:hAnsi="宋体" w:hint="eastAsia"/>
          <w:color w:val="auto"/>
        </w:rPr>
        <w:tab/>
        <w:t>大赛各分赛项设赛项执委会，赛项执委会在大赛组委会领导下开展工作。各分赛项执委会须经大赛组委会审定后成立。分赛项执委会由具有教学技能比赛组织经验的领域专家组成，设主任一名、副主任若干名。主任由大赛组委会成员担任。</w:t>
      </w:r>
    </w:p>
    <w:p w:rsidR="00E5595E" w:rsidRDefault="00E5595E" w:rsidP="00E5595E">
      <w:pPr>
        <w:pStyle w:val="Default"/>
        <w:tabs>
          <w:tab w:val="left" w:pos="1985"/>
        </w:tabs>
        <w:spacing w:line="360" w:lineRule="auto"/>
        <w:ind w:firstLineChars="196" w:firstLine="470"/>
        <w:rPr>
          <w:rFonts w:hAnsi="宋体"/>
          <w:color w:val="auto"/>
        </w:rPr>
      </w:pPr>
      <w:r>
        <w:rPr>
          <w:rFonts w:hAnsi="宋体" w:hint="eastAsia"/>
          <w:color w:val="auto"/>
        </w:rPr>
        <w:t>第九条  分赛项执委会的主要职责是向决赛派出赛事指导小组，小组由3-5人组成，并由其中一人担任评委会主任，主持本届赛事评委会工作。</w:t>
      </w:r>
    </w:p>
    <w:p w:rsidR="00E5595E" w:rsidRDefault="00E5595E" w:rsidP="00E5595E">
      <w:pPr>
        <w:pStyle w:val="Default"/>
        <w:tabs>
          <w:tab w:val="left" w:pos="1705"/>
        </w:tabs>
        <w:spacing w:line="360" w:lineRule="auto"/>
        <w:ind w:firstLineChars="196" w:firstLine="470"/>
        <w:rPr>
          <w:rFonts w:hAnsi="宋体"/>
          <w:color w:val="auto"/>
        </w:rPr>
      </w:pPr>
      <w:r>
        <w:rPr>
          <w:rFonts w:hAnsi="宋体" w:hint="eastAsia"/>
          <w:color w:val="auto"/>
        </w:rPr>
        <w:t>第十条 赛项由教育硕士培养院校承办。承办院校成立“第*届全国全日制教育硕士（领域）教学技能大赛组委会”（简称赛项组委会）。赛项组委会在大赛组委会和赛项执委会领导下开展工作，负责本届赛事项的实施和保障。</w:t>
      </w:r>
    </w:p>
    <w:p w:rsidR="00E5595E" w:rsidRDefault="00E5595E" w:rsidP="00E5595E">
      <w:pPr>
        <w:pStyle w:val="a4"/>
        <w:spacing w:line="360" w:lineRule="auto"/>
        <w:ind w:firstLineChars="200" w:firstLine="480"/>
        <w:rPr>
          <w:rFonts w:ascii="宋体" w:eastAsia="宋体" w:hAnsi="宋体" w:cs="宋体"/>
          <w:sz w:val="24"/>
        </w:rPr>
      </w:pPr>
      <w:r>
        <w:rPr>
          <w:rFonts w:ascii="宋体" w:eastAsia="宋体" w:hAnsi="宋体" w:cs="宋体" w:hint="eastAsia"/>
          <w:sz w:val="24"/>
        </w:rPr>
        <w:t>第十一条</w:t>
      </w:r>
      <w:r>
        <w:rPr>
          <w:rFonts w:ascii="宋体" w:eastAsia="宋体" w:hAnsi="宋体" w:cs="宋体" w:hint="eastAsia"/>
          <w:sz w:val="24"/>
        </w:rPr>
        <w:tab/>
        <w:t>承办院校赛项组委会由承办院校分管领导、研究生院（处）负责人及学科所在学院负责人组成。赛项组委会设办公室，负责赛事具体工作的落实。</w:t>
      </w:r>
    </w:p>
    <w:p w:rsidR="00E5595E" w:rsidRDefault="00E5595E" w:rsidP="00E5595E">
      <w:pPr>
        <w:pStyle w:val="Default"/>
        <w:tabs>
          <w:tab w:val="left" w:pos="1985"/>
        </w:tabs>
        <w:spacing w:line="360" w:lineRule="auto"/>
        <w:ind w:firstLineChars="200" w:firstLine="480"/>
        <w:rPr>
          <w:rFonts w:hAnsi="宋体"/>
          <w:color w:val="auto"/>
        </w:rPr>
      </w:pPr>
      <w:r>
        <w:rPr>
          <w:rFonts w:hAnsi="宋体" w:hint="eastAsia"/>
          <w:color w:val="auto"/>
        </w:rPr>
        <w:t>第十二条 承办院校赛项组委会的主要职责包括：</w:t>
      </w:r>
    </w:p>
    <w:p w:rsidR="00E5595E" w:rsidRDefault="00E5595E" w:rsidP="00E5595E">
      <w:pPr>
        <w:pStyle w:val="Default"/>
        <w:spacing w:line="360" w:lineRule="auto"/>
        <w:ind w:firstLineChars="196" w:firstLine="470"/>
        <w:rPr>
          <w:rFonts w:hAnsi="宋体"/>
          <w:color w:val="auto"/>
        </w:rPr>
      </w:pPr>
      <w:r>
        <w:rPr>
          <w:rFonts w:hAnsi="宋体" w:hint="eastAsia"/>
          <w:color w:val="auto"/>
        </w:rPr>
        <w:t>1.按照大赛规程，制定比赛方案；</w:t>
      </w:r>
    </w:p>
    <w:p w:rsidR="00E5595E" w:rsidRDefault="00E5595E" w:rsidP="00E5595E">
      <w:pPr>
        <w:pStyle w:val="Default"/>
        <w:spacing w:line="360" w:lineRule="auto"/>
        <w:ind w:firstLineChars="196" w:firstLine="470"/>
        <w:rPr>
          <w:rFonts w:hAnsi="宋体"/>
          <w:color w:val="auto"/>
        </w:rPr>
      </w:pPr>
      <w:r>
        <w:rPr>
          <w:rFonts w:hAnsi="宋体" w:hint="eastAsia"/>
          <w:color w:val="auto"/>
        </w:rPr>
        <w:t>2.制定赛事工作流程和管理规则；</w:t>
      </w:r>
    </w:p>
    <w:p w:rsidR="00E5595E" w:rsidRDefault="00E5595E" w:rsidP="00E5595E">
      <w:pPr>
        <w:pStyle w:val="Default"/>
        <w:spacing w:line="360" w:lineRule="auto"/>
        <w:ind w:firstLineChars="196" w:firstLine="470"/>
        <w:rPr>
          <w:rFonts w:hAnsi="宋体"/>
          <w:color w:val="auto"/>
        </w:rPr>
      </w:pPr>
      <w:r>
        <w:rPr>
          <w:rFonts w:hAnsi="宋体" w:hint="eastAsia"/>
          <w:color w:val="auto"/>
        </w:rPr>
        <w:t>3.按照赛项需要，落实比赛场地以及基础设施；</w:t>
      </w:r>
    </w:p>
    <w:p w:rsidR="00E5595E" w:rsidRDefault="00E5595E" w:rsidP="00E5595E">
      <w:pPr>
        <w:pStyle w:val="Default"/>
        <w:spacing w:line="360" w:lineRule="auto"/>
        <w:ind w:firstLineChars="196" w:firstLine="470"/>
        <w:rPr>
          <w:rFonts w:hAnsi="宋体"/>
          <w:color w:val="auto"/>
        </w:rPr>
      </w:pPr>
      <w:r>
        <w:rPr>
          <w:rFonts w:hAnsi="宋体" w:hint="eastAsia"/>
          <w:color w:val="auto"/>
        </w:rPr>
        <w:t>4.配合赛项执委会做好比赛评委会的组织，确定具体工作人员；</w:t>
      </w:r>
    </w:p>
    <w:p w:rsidR="00E5595E" w:rsidRDefault="00E5595E" w:rsidP="00E5595E">
      <w:pPr>
        <w:pStyle w:val="Default"/>
        <w:spacing w:line="360" w:lineRule="auto"/>
        <w:ind w:firstLineChars="196" w:firstLine="470"/>
        <w:rPr>
          <w:rFonts w:hAnsi="宋体"/>
          <w:color w:val="auto"/>
        </w:rPr>
      </w:pPr>
      <w:r>
        <w:rPr>
          <w:rFonts w:hAnsi="宋体" w:hint="eastAsia"/>
          <w:color w:val="auto"/>
        </w:rPr>
        <w:t>5.维持赛场秩序，保障赛事安全；</w:t>
      </w:r>
    </w:p>
    <w:p w:rsidR="00E5595E" w:rsidRDefault="00E5595E" w:rsidP="00E5595E">
      <w:pPr>
        <w:pStyle w:val="Default"/>
        <w:spacing w:line="360" w:lineRule="auto"/>
        <w:ind w:firstLineChars="196" w:firstLine="470"/>
        <w:rPr>
          <w:rFonts w:hAnsi="宋体"/>
          <w:color w:val="auto"/>
        </w:rPr>
      </w:pPr>
      <w:r>
        <w:rPr>
          <w:rFonts w:hAnsi="宋体" w:hint="eastAsia"/>
          <w:color w:val="auto"/>
        </w:rPr>
        <w:t>6.统筹大赛同期举办的讲座、报告、展览等活动；</w:t>
      </w:r>
    </w:p>
    <w:p w:rsidR="00E5595E" w:rsidRDefault="00E5595E" w:rsidP="00E5595E">
      <w:pPr>
        <w:pStyle w:val="Default"/>
        <w:spacing w:line="360" w:lineRule="auto"/>
        <w:ind w:firstLineChars="196" w:firstLine="470"/>
        <w:rPr>
          <w:rFonts w:hAnsi="宋体"/>
          <w:color w:val="auto"/>
        </w:rPr>
      </w:pPr>
      <w:r>
        <w:rPr>
          <w:rFonts w:hAnsi="宋体" w:hint="eastAsia"/>
          <w:color w:val="auto"/>
        </w:rPr>
        <w:t>7.负责与大赛组委会与赛项执委会的联系。</w:t>
      </w:r>
    </w:p>
    <w:p w:rsidR="00E5595E" w:rsidRDefault="00E5595E" w:rsidP="00E5595E">
      <w:pPr>
        <w:pStyle w:val="Default"/>
        <w:tabs>
          <w:tab w:val="left" w:pos="1985"/>
        </w:tabs>
        <w:spacing w:line="360" w:lineRule="auto"/>
        <w:ind w:firstLineChars="196" w:firstLine="470"/>
        <w:rPr>
          <w:rFonts w:hAnsi="宋体"/>
          <w:color w:val="auto"/>
        </w:rPr>
      </w:pPr>
      <w:r>
        <w:rPr>
          <w:rFonts w:hAnsi="宋体" w:hint="eastAsia"/>
          <w:color w:val="auto"/>
        </w:rPr>
        <w:t>第十三条 大赛设计使用专用标志。</w:t>
      </w:r>
    </w:p>
    <w:p w:rsidR="00E5595E" w:rsidRDefault="00E5595E" w:rsidP="00E5595E">
      <w:pPr>
        <w:spacing w:line="360" w:lineRule="auto"/>
        <w:jc w:val="center"/>
        <w:rPr>
          <w:rFonts w:ascii="黑体" w:eastAsia="黑体" w:hAnsi="黑体" w:cs="黑体"/>
          <w:sz w:val="28"/>
          <w:szCs w:val="28"/>
        </w:rPr>
      </w:pPr>
      <w:r>
        <w:rPr>
          <w:rFonts w:ascii="黑体" w:eastAsia="黑体" w:hAnsi="黑体" w:cs="黑体" w:hint="eastAsia"/>
          <w:sz w:val="28"/>
          <w:szCs w:val="28"/>
        </w:rPr>
        <w:lastRenderedPageBreak/>
        <w:t xml:space="preserve">第三章 赛项设置 </w:t>
      </w:r>
    </w:p>
    <w:p w:rsidR="00E5595E" w:rsidRDefault="00E5595E" w:rsidP="00E5595E">
      <w:pPr>
        <w:pStyle w:val="Default"/>
        <w:tabs>
          <w:tab w:val="left" w:pos="1985"/>
        </w:tabs>
        <w:spacing w:line="440" w:lineRule="exact"/>
        <w:ind w:firstLineChars="196" w:firstLine="470"/>
        <w:rPr>
          <w:rFonts w:hAnsi="宋体"/>
          <w:color w:val="auto"/>
        </w:rPr>
      </w:pPr>
      <w:r>
        <w:rPr>
          <w:rFonts w:hAnsi="宋体" w:hint="eastAsia"/>
          <w:color w:val="auto"/>
        </w:rPr>
        <w:t>第十四条 大赛按全日制教育硕士专业学位培养领域分为以下赛项：</w:t>
      </w:r>
    </w:p>
    <w:p w:rsidR="00E5595E" w:rsidRDefault="00E5595E" w:rsidP="00E5595E">
      <w:pPr>
        <w:numPr>
          <w:ilvl w:val="0"/>
          <w:numId w:val="1"/>
        </w:numPr>
        <w:spacing w:line="440" w:lineRule="exact"/>
        <w:ind w:left="993"/>
        <w:rPr>
          <w:rFonts w:ascii="宋体" w:hAnsi="宋体" w:cs="宋体"/>
          <w:sz w:val="24"/>
        </w:rPr>
      </w:pPr>
      <w:r>
        <w:rPr>
          <w:rFonts w:ascii="宋体" w:hAnsi="宋体" w:cs="宋体" w:hint="eastAsia"/>
          <w:sz w:val="24"/>
        </w:rPr>
        <w:t>全国全日制教育硕士学科教学（方向）专业教学技能大赛；</w:t>
      </w:r>
    </w:p>
    <w:p w:rsidR="00E5595E" w:rsidRDefault="00E5595E" w:rsidP="00E5595E">
      <w:pPr>
        <w:numPr>
          <w:ilvl w:val="0"/>
          <w:numId w:val="1"/>
        </w:numPr>
        <w:spacing w:line="440" w:lineRule="exact"/>
        <w:ind w:left="993"/>
        <w:rPr>
          <w:rFonts w:ascii="宋体" w:hAnsi="宋体" w:cs="宋体"/>
          <w:sz w:val="24"/>
        </w:rPr>
      </w:pPr>
      <w:r>
        <w:rPr>
          <w:rFonts w:ascii="宋体" w:hAnsi="宋体" w:cs="宋体" w:hint="eastAsia"/>
          <w:sz w:val="24"/>
        </w:rPr>
        <w:t>全国全日制教育硕士现代教育技术专业教学技能大赛；</w:t>
      </w:r>
    </w:p>
    <w:p w:rsidR="00E5595E" w:rsidRDefault="00E5595E" w:rsidP="00E5595E">
      <w:pPr>
        <w:numPr>
          <w:ilvl w:val="0"/>
          <w:numId w:val="1"/>
        </w:numPr>
        <w:spacing w:line="440" w:lineRule="exact"/>
        <w:ind w:left="993"/>
        <w:rPr>
          <w:rFonts w:ascii="宋体" w:hAnsi="宋体" w:cs="宋体"/>
          <w:sz w:val="24"/>
        </w:rPr>
      </w:pPr>
      <w:r>
        <w:rPr>
          <w:rFonts w:ascii="宋体" w:hAnsi="宋体" w:cs="宋体" w:hint="eastAsia"/>
          <w:sz w:val="24"/>
        </w:rPr>
        <w:t>全国全日制教育硕士小学教育专业教学技能大赛；</w:t>
      </w:r>
    </w:p>
    <w:p w:rsidR="00E5595E" w:rsidRDefault="00E5595E" w:rsidP="00E5595E">
      <w:pPr>
        <w:numPr>
          <w:ilvl w:val="0"/>
          <w:numId w:val="1"/>
        </w:numPr>
        <w:spacing w:line="440" w:lineRule="exact"/>
        <w:ind w:left="993"/>
        <w:rPr>
          <w:rFonts w:ascii="宋体" w:hAnsi="宋体" w:cs="宋体"/>
          <w:sz w:val="24"/>
        </w:rPr>
      </w:pPr>
      <w:r>
        <w:rPr>
          <w:rFonts w:ascii="宋体" w:hAnsi="宋体" w:cs="宋体" w:hint="eastAsia"/>
          <w:sz w:val="24"/>
        </w:rPr>
        <w:t>全国全日制教育硕士心理健康教育专业教学技能大赛；</w:t>
      </w:r>
    </w:p>
    <w:p w:rsidR="00E5595E" w:rsidRDefault="00E5595E" w:rsidP="00E5595E">
      <w:pPr>
        <w:numPr>
          <w:ilvl w:val="0"/>
          <w:numId w:val="1"/>
        </w:numPr>
        <w:spacing w:line="440" w:lineRule="exact"/>
        <w:ind w:left="993"/>
        <w:rPr>
          <w:rFonts w:ascii="宋体" w:hAnsi="宋体" w:cs="宋体"/>
          <w:sz w:val="24"/>
        </w:rPr>
      </w:pPr>
      <w:r>
        <w:rPr>
          <w:rFonts w:ascii="宋体" w:hAnsi="宋体" w:cs="宋体" w:hint="eastAsia"/>
          <w:sz w:val="24"/>
        </w:rPr>
        <w:t>全国全日制教育硕士科学与技术教育专业教学技能大赛；</w:t>
      </w:r>
    </w:p>
    <w:p w:rsidR="00E5595E" w:rsidRDefault="00E5595E" w:rsidP="00E5595E">
      <w:pPr>
        <w:numPr>
          <w:ilvl w:val="0"/>
          <w:numId w:val="1"/>
        </w:numPr>
        <w:spacing w:line="440" w:lineRule="exact"/>
        <w:ind w:left="993"/>
        <w:rPr>
          <w:rFonts w:ascii="宋体" w:hAnsi="宋体" w:cs="宋体"/>
          <w:sz w:val="24"/>
        </w:rPr>
      </w:pPr>
      <w:r>
        <w:rPr>
          <w:rFonts w:ascii="宋体" w:hAnsi="宋体" w:cs="宋体" w:hint="eastAsia"/>
          <w:sz w:val="24"/>
        </w:rPr>
        <w:t>全国全日制教育硕士学前教育专业教学技能大赛；</w:t>
      </w:r>
    </w:p>
    <w:p w:rsidR="00E5595E" w:rsidRDefault="00E5595E" w:rsidP="00E5595E">
      <w:pPr>
        <w:numPr>
          <w:ilvl w:val="0"/>
          <w:numId w:val="1"/>
        </w:numPr>
        <w:spacing w:line="440" w:lineRule="exact"/>
        <w:ind w:left="993"/>
        <w:rPr>
          <w:rFonts w:ascii="宋体" w:hAnsi="宋体" w:cs="宋体"/>
          <w:sz w:val="24"/>
        </w:rPr>
      </w:pPr>
      <w:r>
        <w:rPr>
          <w:rFonts w:ascii="宋体" w:hAnsi="宋体" w:cs="宋体" w:hint="eastAsia"/>
          <w:sz w:val="24"/>
        </w:rPr>
        <w:t>全国全日制教育硕士特殊教育专业教学技能大赛；</w:t>
      </w:r>
    </w:p>
    <w:p w:rsidR="00E5595E" w:rsidRDefault="00E5595E" w:rsidP="00E5595E">
      <w:pPr>
        <w:numPr>
          <w:ilvl w:val="0"/>
          <w:numId w:val="1"/>
        </w:numPr>
        <w:spacing w:line="440" w:lineRule="exact"/>
        <w:ind w:left="993"/>
        <w:rPr>
          <w:rFonts w:ascii="宋体" w:hAnsi="宋体" w:cs="宋体"/>
          <w:sz w:val="24"/>
        </w:rPr>
      </w:pPr>
      <w:r>
        <w:rPr>
          <w:rFonts w:ascii="宋体" w:hAnsi="宋体" w:cs="宋体" w:hint="eastAsia"/>
          <w:sz w:val="24"/>
        </w:rPr>
        <w:t>全国全日制教育硕士职业技术教育专业（方向）教学技能大赛。</w:t>
      </w:r>
    </w:p>
    <w:p w:rsidR="00E5595E" w:rsidRDefault="00E5595E" w:rsidP="00E5595E">
      <w:pPr>
        <w:pStyle w:val="Default"/>
        <w:tabs>
          <w:tab w:val="left" w:pos="1985"/>
        </w:tabs>
        <w:spacing w:line="440" w:lineRule="exact"/>
        <w:ind w:firstLineChars="196" w:firstLine="470"/>
        <w:rPr>
          <w:rFonts w:hAnsi="宋体"/>
          <w:color w:val="auto"/>
        </w:rPr>
      </w:pPr>
      <w:r>
        <w:rPr>
          <w:rFonts w:hAnsi="宋体" w:hint="eastAsia"/>
          <w:color w:val="auto"/>
        </w:rPr>
        <w:t>第十五条 大赛规划由大赛组委会研究提出，报教指委审核批准，一般每5年修订一次。大赛年度赛项以大赛规划为依据，按年度遴选确定。</w:t>
      </w:r>
    </w:p>
    <w:p w:rsidR="00E5595E" w:rsidRDefault="00E5595E" w:rsidP="00E5595E">
      <w:pPr>
        <w:pStyle w:val="Default"/>
        <w:tabs>
          <w:tab w:val="left" w:pos="1985"/>
        </w:tabs>
        <w:spacing w:line="440" w:lineRule="exact"/>
        <w:ind w:firstLineChars="196" w:firstLine="470"/>
        <w:rPr>
          <w:rFonts w:hAnsi="宋体"/>
          <w:color w:val="auto"/>
        </w:rPr>
      </w:pPr>
      <w:r>
        <w:rPr>
          <w:rFonts w:hAnsi="宋体" w:hint="eastAsia"/>
          <w:color w:val="auto"/>
        </w:rPr>
        <w:t>第十六条 赛项承办院校经遴选产生。遴选原则如下：</w:t>
      </w:r>
    </w:p>
    <w:p w:rsidR="00E5595E" w:rsidRDefault="00E5595E" w:rsidP="00E5595E">
      <w:pPr>
        <w:pStyle w:val="Default"/>
        <w:spacing w:line="440" w:lineRule="exact"/>
        <w:ind w:firstLineChars="196" w:firstLine="470"/>
        <w:rPr>
          <w:rFonts w:hAnsi="宋体"/>
          <w:color w:val="auto"/>
        </w:rPr>
      </w:pPr>
      <w:r>
        <w:rPr>
          <w:rFonts w:hAnsi="宋体" w:hint="eastAsia"/>
          <w:color w:val="auto"/>
        </w:rPr>
        <w:t>1.鼓励有条件的院校积极承办赛项；</w:t>
      </w:r>
    </w:p>
    <w:p w:rsidR="00E5595E" w:rsidRDefault="00E5595E" w:rsidP="00E5595E">
      <w:pPr>
        <w:pStyle w:val="Default"/>
        <w:spacing w:line="440" w:lineRule="exact"/>
        <w:ind w:firstLineChars="196" w:firstLine="470"/>
        <w:rPr>
          <w:rFonts w:hAnsi="宋体"/>
          <w:color w:val="auto"/>
        </w:rPr>
      </w:pPr>
      <w:r>
        <w:rPr>
          <w:rFonts w:hAnsi="宋体" w:hint="eastAsia"/>
          <w:color w:val="auto"/>
        </w:rPr>
        <w:t>2.同等条件下，向中西部地区和民族地区院校倾斜；</w:t>
      </w:r>
    </w:p>
    <w:p w:rsidR="00E5595E" w:rsidRDefault="00E5595E" w:rsidP="00E5595E">
      <w:pPr>
        <w:pStyle w:val="Default"/>
        <w:spacing w:line="440" w:lineRule="exact"/>
        <w:ind w:firstLineChars="196" w:firstLine="470"/>
        <w:rPr>
          <w:rFonts w:hAnsi="宋体"/>
          <w:color w:val="auto"/>
        </w:rPr>
      </w:pPr>
      <w:r>
        <w:rPr>
          <w:rFonts w:hAnsi="宋体" w:hint="eastAsia"/>
          <w:color w:val="auto"/>
        </w:rPr>
        <w:t>3.同等条件下，考虑赛项与院校优势专业的一致性；</w:t>
      </w:r>
    </w:p>
    <w:p w:rsidR="00E5595E" w:rsidRDefault="00E5595E" w:rsidP="00E5595E">
      <w:pPr>
        <w:pStyle w:val="Default"/>
        <w:spacing w:line="440" w:lineRule="exact"/>
        <w:ind w:firstLineChars="196" w:firstLine="470"/>
        <w:rPr>
          <w:rFonts w:hAnsi="宋体"/>
          <w:color w:val="auto"/>
        </w:rPr>
      </w:pPr>
      <w:r>
        <w:rPr>
          <w:rFonts w:hAnsi="宋体" w:hint="eastAsia"/>
          <w:color w:val="auto"/>
        </w:rPr>
        <w:t>4.同一院校同一年承办赛项不超过2个，首次承办比赛的院校当届大赛承办赛项不超过1个；</w:t>
      </w:r>
    </w:p>
    <w:p w:rsidR="00E5595E" w:rsidRDefault="00E5595E" w:rsidP="00E5595E">
      <w:pPr>
        <w:pStyle w:val="Default"/>
        <w:spacing w:line="440" w:lineRule="exact"/>
        <w:ind w:firstLineChars="196" w:firstLine="470"/>
        <w:rPr>
          <w:rFonts w:hAnsi="宋体"/>
          <w:color w:val="auto"/>
        </w:rPr>
      </w:pPr>
      <w:r>
        <w:rPr>
          <w:rFonts w:hAnsi="宋体" w:hint="eastAsia"/>
          <w:color w:val="auto"/>
        </w:rPr>
        <w:t>5.同一院校承办同一赛项连续不超过2届；优先考虑承办院校第二年对同一赛项的承办申请。</w:t>
      </w:r>
    </w:p>
    <w:p w:rsidR="00E5595E" w:rsidRDefault="00E5595E" w:rsidP="00E5595E">
      <w:pPr>
        <w:pStyle w:val="Default"/>
        <w:tabs>
          <w:tab w:val="left" w:pos="1985"/>
        </w:tabs>
        <w:spacing w:line="440" w:lineRule="exact"/>
        <w:ind w:firstLineChars="196" w:firstLine="470"/>
        <w:rPr>
          <w:rFonts w:hAnsi="宋体"/>
          <w:color w:val="auto"/>
        </w:rPr>
      </w:pPr>
      <w:r>
        <w:rPr>
          <w:rFonts w:hAnsi="宋体" w:hint="eastAsia"/>
          <w:color w:val="auto"/>
        </w:rPr>
        <w:t>第十七条 赛项申办程序如下：</w:t>
      </w:r>
    </w:p>
    <w:p w:rsidR="00E5595E" w:rsidRDefault="00E5595E" w:rsidP="00E5595E">
      <w:pPr>
        <w:pStyle w:val="Default"/>
        <w:tabs>
          <w:tab w:val="left" w:pos="1985"/>
        </w:tabs>
        <w:spacing w:line="440" w:lineRule="exact"/>
        <w:ind w:firstLineChars="196" w:firstLine="470"/>
        <w:rPr>
          <w:rFonts w:hAnsi="宋体"/>
          <w:color w:val="auto"/>
        </w:rPr>
      </w:pPr>
      <w:r>
        <w:rPr>
          <w:rFonts w:hAnsi="宋体" w:hint="eastAsia"/>
          <w:color w:val="auto"/>
        </w:rPr>
        <w:t>1.申办单位主体应为教育硕士培养院校；</w:t>
      </w:r>
    </w:p>
    <w:p w:rsidR="00E5595E" w:rsidRDefault="00E5595E" w:rsidP="00E5595E">
      <w:pPr>
        <w:pStyle w:val="Default"/>
        <w:spacing w:line="440" w:lineRule="exact"/>
        <w:ind w:firstLineChars="196" w:firstLine="470"/>
        <w:rPr>
          <w:rFonts w:hAnsi="宋体"/>
          <w:color w:val="auto"/>
        </w:rPr>
      </w:pPr>
      <w:r>
        <w:rPr>
          <w:rFonts w:hAnsi="宋体" w:hint="eastAsia"/>
          <w:color w:val="auto"/>
        </w:rPr>
        <w:t>2.院校成立赛项组委会，依据赛事计划，向大赛组委会提交《教学技能大赛承办申请表》，内容包括院校简况、教育硕士培养情况、办赛基本设想、办赛条件等；</w:t>
      </w:r>
    </w:p>
    <w:p w:rsidR="00E5595E" w:rsidRDefault="00E5595E" w:rsidP="00E5595E">
      <w:pPr>
        <w:pStyle w:val="Default"/>
        <w:spacing w:line="440" w:lineRule="exact"/>
        <w:ind w:firstLineChars="196" w:firstLine="470"/>
        <w:rPr>
          <w:rFonts w:hAnsi="宋体"/>
          <w:color w:val="auto"/>
        </w:rPr>
      </w:pPr>
      <w:r>
        <w:rPr>
          <w:rFonts w:hAnsi="宋体" w:hint="eastAsia"/>
          <w:color w:val="auto"/>
        </w:rPr>
        <w:t>3.《教学技能大赛承办申请表》应于赛事举办前一年提交；</w:t>
      </w:r>
    </w:p>
    <w:p w:rsidR="00E5595E" w:rsidRDefault="00E5595E" w:rsidP="00E5595E">
      <w:pPr>
        <w:pStyle w:val="Default"/>
        <w:spacing w:line="440" w:lineRule="exact"/>
        <w:ind w:firstLineChars="196" w:firstLine="470"/>
        <w:rPr>
          <w:rFonts w:hAnsi="宋体"/>
          <w:color w:val="auto"/>
        </w:rPr>
      </w:pPr>
      <w:r>
        <w:rPr>
          <w:rFonts w:hAnsi="宋体" w:hint="eastAsia"/>
          <w:color w:val="auto"/>
        </w:rPr>
        <w:t>4.大赛组委会委托大赛赛项执委会对申请书进行审核，必要时可听取申办院校口头汇报或进行实地考察，提出审核意见和赛项承办建议，报教指委批准；</w:t>
      </w:r>
    </w:p>
    <w:p w:rsidR="00E5595E" w:rsidRDefault="00E5595E" w:rsidP="00E5595E">
      <w:pPr>
        <w:pStyle w:val="Default"/>
        <w:spacing w:line="440" w:lineRule="exact"/>
        <w:ind w:firstLineChars="196" w:firstLine="470"/>
        <w:rPr>
          <w:rFonts w:hAnsi="宋体"/>
          <w:color w:val="auto"/>
        </w:rPr>
      </w:pPr>
      <w:r>
        <w:rPr>
          <w:rFonts w:hAnsi="宋体" w:hint="eastAsia"/>
          <w:color w:val="auto"/>
        </w:rPr>
        <w:t>5.教指委发文公布新年度大赛举办公告。</w:t>
      </w:r>
    </w:p>
    <w:p w:rsidR="00E5595E" w:rsidRDefault="00E5595E" w:rsidP="00E5595E">
      <w:pPr>
        <w:spacing w:line="360" w:lineRule="auto"/>
        <w:jc w:val="center"/>
        <w:rPr>
          <w:rFonts w:ascii="宋体" w:hAnsi="宋体" w:cs="宋体"/>
          <w:sz w:val="24"/>
        </w:rPr>
      </w:pPr>
    </w:p>
    <w:p w:rsidR="00E5595E" w:rsidRDefault="00E5595E" w:rsidP="00E5595E">
      <w:pPr>
        <w:spacing w:line="460" w:lineRule="exact"/>
        <w:jc w:val="center"/>
        <w:rPr>
          <w:rFonts w:ascii="黑体" w:eastAsia="黑体" w:hAnsi="黑体" w:cs="黑体"/>
          <w:sz w:val="28"/>
          <w:szCs w:val="28"/>
        </w:rPr>
      </w:pPr>
      <w:r>
        <w:rPr>
          <w:rFonts w:ascii="黑体" w:eastAsia="黑体" w:hAnsi="黑体" w:cs="黑体" w:hint="eastAsia"/>
          <w:sz w:val="28"/>
          <w:szCs w:val="28"/>
        </w:rPr>
        <w:lastRenderedPageBreak/>
        <w:t>第四章 赛项流程</w:t>
      </w:r>
    </w:p>
    <w:p w:rsidR="00E5595E" w:rsidRDefault="00E5595E" w:rsidP="00E5595E">
      <w:pPr>
        <w:pStyle w:val="Default"/>
        <w:tabs>
          <w:tab w:val="left" w:pos="1985"/>
        </w:tabs>
        <w:spacing w:line="460" w:lineRule="exact"/>
        <w:ind w:firstLineChars="196" w:firstLine="470"/>
        <w:rPr>
          <w:rFonts w:hAnsi="宋体"/>
          <w:color w:val="auto"/>
        </w:rPr>
      </w:pPr>
      <w:r>
        <w:rPr>
          <w:rFonts w:hAnsi="宋体" w:hint="eastAsia"/>
          <w:color w:val="auto"/>
        </w:rPr>
        <w:t>第十八条 各赛项的举办分为初赛和决赛两个阶段。比赛通知在教指委官网发布。</w:t>
      </w:r>
    </w:p>
    <w:p w:rsidR="00E5595E" w:rsidRDefault="00E5595E" w:rsidP="00E5595E">
      <w:pPr>
        <w:pStyle w:val="Default"/>
        <w:tabs>
          <w:tab w:val="left" w:pos="2005"/>
        </w:tabs>
        <w:spacing w:line="460" w:lineRule="exact"/>
        <w:ind w:firstLineChars="196" w:firstLine="470"/>
        <w:rPr>
          <w:rFonts w:hAnsi="宋体"/>
          <w:color w:val="auto"/>
        </w:rPr>
      </w:pPr>
      <w:r>
        <w:rPr>
          <w:rFonts w:hAnsi="宋体" w:hint="eastAsia"/>
          <w:color w:val="auto"/>
        </w:rPr>
        <w:t>第十九条 各参赛院校根据通知要求，组织校内选拔赛，</w:t>
      </w:r>
      <w:r>
        <w:rPr>
          <w:rFonts w:hAnsi="宋体" w:hint="eastAsia"/>
        </w:rPr>
        <w:t>遴选出参加初赛的选手</w:t>
      </w:r>
      <w:r>
        <w:rPr>
          <w:rFonts w:hAnsi="宋体" w:hint="eastAsia"/>
          <w:color w:val="auto"/>
        </w:rPr>
        <w:t>。</w:t>
      </w:r>
    </w:p>
    <w:p w:rsidR="00E5595E" w:rsidRDefault="00E5595E" w:rsidP="00E5595E">
      <w:pPr>
        <w:pStyle w:val="Default"/>
        <w:tabs>
          <w:tab w:val="left" w:pos="2005"/>
        </w:tabs>
        <w:spacing w:line="460" w:lineRule="exact"/>
        <w:ind w:firstLineChars="196" w:firstLine="470"/>
        <w:rPr>
          <w:rFonts w:hAnsi="宋体"/>
          <w:color w:val="auto"/>
        </w:rPr>
      </w:pPr>
      <w:r>
        <w:rPr>
          <w:rFonts w:hAnsi="宋体" w:hint="eastAsia"/>
          <w:color w:val="auto"/>
        </w:rPr>
        <w:t>第二十条 初赛由赛项组委会组织，对各院校参赛选手的作品进行评审。根据评审结果，确定参加决赛选手名单，并在教指委官网公布。</w:t>
      </w:r>
    </w:p>
    <w:p w:rsidR="00E5595E" w:rsidRDefault="00E5595E" w:rsidP="00E5595E">
      <w:pPr>
        <w:pStyle w:val="Default"/>
        <w:tabs>
          <w:tab w:val="left" w:pos="2410"/>
        </w:tabs>
        <w:spacing w:line="460" w:lineRule="exact"/>
        <w:ind w:firstLineChars="196" w:firstLine="470"/>
        <w:rPr>
          <w:rFonts w:hAnsi="宋体"/>
          <w:color w:val="auto"/>
        </w:rPr>
      </w:pPr>
      <w:r>
        <w:rPr>
          <w:rFonts w:hAnsi="宋体" w:hint="eastAsia"/>
          <w:color w:val="auto"/>
        </w:rPr>
        <w:t>第二十一条 决赛流程</w:t>
      </w:r>
    </w:p>
    <w:p w:rsidR="00E5595E" w:rsidRDefault="00E5595E" w:rsidP="00E5595E">
      <w:pPr>
        <w:spacing w:line="460" w:lineRule="exact"/>
        <w:ind w:firstLineChars="200" w:firstLine="480"/>
        <w:rPr>
          <w:rFonts w:ascii="宋体" w:hAnsi="宋体" w:cs="宋体"/>
          <w:sz w:val="24"/>
        </w:rPr>
      </w:pPr>
      <w:r>
        <w:rPr>
          <w:rFonts w:ascii="宋体" w:hAnsi="宋体" w:cs="宋体" w:hint="eastAsia"/>
          <w:sz w:val="24"/>
        </w:rPr>
        <w:t>1.召开赛前会议。参加人员包括：大赛组委会代表；赛项执委会赛事指导小组成员；赛项组委会成员，会议由大赛组委会代表主持，会议内容包括：听取赛项组委会汇报，决定评委会组成人员。</w:t>
      </w:r>
    </w:p>
    <w:p w:rsidR="00E5595E" w:rsidRDefault="00E5595E" w:rsidP="00E5595E">
      <w:pPr>
        <w:spacing w:line="460" w:lineRule="exact"/>
        <w:ind w:firstLineChars="200" w:firstLine="480"/>
        <w:rPr>
          <w:rFonts w:ascii="宋体" w:hAnsi="宋体" w:cs="宋体"/>
          <w:sz w:val="24"/>
        </w:rPr>
      </w:pPr>
      <w:r>
        <w:rPr>
          <w:rFonts w:ascii="宋体" w:hAnsi="宋体" w:cs="宋体" w:hint="eastAsia"/>
          <w:sz w:val="24"/>
        </w:rPr>
        <w:t>2.召开赛项评委会会议。讨论通过评审办法，签订承诺书。大赛组委会代表到场监督。</w:t>
      </w:r>
    </w:p>
    <w:p w:rsidR="00E5595E" w:rsidRDefault="00E5595E" w:rsidP="00E5595E">
      <w:pPr>
        <w:spacing w:line="460" w:lineRule="exact"/>
        <w:ind w:firstLineChars="200" w:firstLine="480"/>
        <w:rPr>
          <w:rFonts w:ascii="宋体" w:hAnsi="宋体" w:cs="宋体"/>
          <w:sz w:val="24"/>
        </w:rPr>
      </w:pPr>
      <w:r>
        <w:rPr>
          <w:rFonts w:ascii="宋体" w:hAnsi="宋体" w:cs="宋体" w:hint="eastAsia"/>
          <w:sz w:val="24"/>
        </w:rPr>
        <w:t>3.召开参赛人员全体会议。介绍赛项筹备情况及比赛安排。</w:t>
      </w:r>
    </w:p>
    <w:p w:rsidR="00E5595E" w:rsidRDefault="00E5595E" w:rsidP="00E5595E">
      <w:pPr>
        <w:spacing w:line="460" w:lineRule="exact"/>
        <w:ind w:firstLineChars="200" w:firstLine="480"/>
        <w:rPr>
          <w:rFonts w:ascii="宋体" w:hAnsi="宋体" w:cs="宋体"/>
          <w:sz w:val="24"/>
        </w:rPr>
      </w:pPr>
      <w:r>
        <w:rPr>
          <w:rFonts w:ascii="宋体" w:hAnsi="宋体" w:cs="宋体" w:hint="eastAsia"/>
          <w:sz w:val="24"/>
        </w:rPr>
        <w:t>4.现场比赛。</w:t>
      </w:r>
    </w:p>
    <w:p w:rsidR="00E5595E" w:rsidRDefault="00E5595E" w:rsidP="00E5595E">
      <w:pPr>
        <w:spacing w:line="460" w:lineRule="exact"/>
        <w:ind w:firstLineChars="200" w:firstLine="480"/>
        <w:rPr>
          <w:rFonts w:ascii="宋体" w:hAnsi="宋体" w:cs="宋体"/>
          <w:sz w:val="24"/>
        </w:rPr>
      </w:pPr>
      <w:r>
        <w:rPr>
          <w:rFonts w:ascii="宋体" w:hAnsi="宋体" w:cs="宋体" w:hint="eastAsia"/>
          <w:sz w:val="24"/>
        </w:rPr>
        <w:t>5.召开赛后评委会会议。各评审组组长汇报评审结果，在评议讨论的基础上，形成赛项（决赛）评审结果，根据选手的得分确定奖项及等次。大赛组委会代表到场监督。</w:t>
      </w:r>
    </w:p>
    <w:p w:rsidR="00E5595E" w:rsidRDefault="00E5595E" w:rsidP="00E5595E">
      <w:pPr>
        <w:spacing w:line="460" w:lineRule="exact"/>
        <w:jc w:val="center"/>
        <w:rPr>
          <w:rFonts w:ascii="宋体" w:hAnsi="宋体" w:cs="宋体"/>
          <w:sz w:val="24"/>
        </w:rPr>
      </w:pPr>
    </w:p>
    <w:p w:rsidR="00E5595E" w:rsidRDefault="00E5595E" w:rsidP="00E5595E">
      <w:pPr>
        <w:spacing w:line="460" w:lineRule="exact"/>
        <w:jc w:val="center"/>
        <w:rPr>
          <w:rFonts w:ascii="黑体" w:eastAsia="黑体" w:hAnsi="黑体" w:cs="黑体"/>
          <w:sz w:val="28"/>
          <w:szCs w:val="28"/>
        </w:rPr>
      </w:pPr>
      <w:r>
        <w:rPr>
          <w:rFonts w:ascii="黑体" w:eastAsia="黑体" w:hAnsi="黑体" w:cs="黑体" w:hint="eastAsia"/>
          <w:sz w:val="28"/>
          <w:szCs w:val="28"/>
        </w:rPr>
        <w:t>第五章</w:t>
      </w:r>
      <w:r>
        <w:rPr>
          <w:rFonts w:ascii="黑体" w:eastAsia="黑体" w:hAnsi="黑体" w:cs="黑体" w:hint="eastAsia"/>
          <w:sz w:val="28"/>
          <w:szCs w:val="28"/>
        </w:rPr>
        <w:tab/>
        <w:t>比赛办法</w:t>
      </w:r>
    </w:p>
    <w:p w:rsidR="00E5595E" w:rsidRDefault="00E5595E" w:rsidP="00E5595E">
      <w:pPr>
        <w:pStyle w:val="Default"/>
        <w:tabs>
          <w:tab w:val="left" w:pos="2410"/>
        </w:tabs>
        <w:spacing w:line="460" w:lineRule="exact"/>
        <w:ind w:firstLineChars="196" w:firstLine="470"/>
        <w:rPr>
          <w:rFonts w:hAnsi="宋体"/>
          <w:color w:val="auto"/>
        </w:rPr>
      </w:pPr>
      <w:r>
        <w:rPr>
          <w:rFonts w:hAnsi="宋体" w:hint="eastAsia"/>
          <w:color w:val="auto"/>
        </w:rPr>
        <w:t>第二十二条 初赛内容与要求。选手可根据各学科领域特点，从现行中（小）学及中职学校教材中自选内容制作一个15-20分钟的教学视频，同时还应提交相应的教学设计word文件（字数不超过5000字），内容须符合学生认知规律，体现现代教育理念。教学设计文件应说明视频录制依据，包括：录制内容、学情分析、教材分析、教学目标、教学环节与设计理念等。视频和教学设计文件中不得透露选手院校、姓名等信息，格式、规格等由赛项组委会规定。</w:t>
      </w:r>
    </w:p>
    <w:p w:rsidR="00E5595E" w:rsidRDefault="00E5595E" w:rsidP="00E5595E">
      <w:pPr>
        <w:pStyle w:val="Default"/>
        <w:tabs>
          <w:tab w:val="left" w:pos="2410"/>
        </w:tabs>
        <w:spacing w:line="460" w:lineRule="exact"/>
        <w:ind w:firstLineChars="196" w:firstLine="470"/>
        <w:rPr>
          <w:rFonts w:hAnsi="宋体"/>
          <w:color w:val="auto"/>
        </w:rPr>
      </w:pPr>
      <w:r>
        <w:rPr>
          <w:rFonts w:hAnsi="宋体" w:hint="eastAsia"/>
          <w:color w:val="auto"/>
        </w:rPr>
        <w:t>第二十三条 初赛评审办法</w:t>
      </w:r>
    </w:p>
    <w:p w:rsidR="00E5595E" w:rsidRDefault="00E5595E" w:rsidP="00E5595E">
      <w:pPr>
        <w:widowControl/>
        <w:shd w:val="clear" w:color="auto" w:fill="FFFFFF"/>
        <w:adjustRightInd w:val="0"/>
        <w:spacing w:line="460" w:lineRule="exact"/>
        <w:ind w:firstLineChars="200" w:firstLine="480"/>
        <w:jc w:val="left"/>
        <w:rPr>
          <w:rFonts w:ascii="宋体" w:hAnsi="宋体" w:cs="宋体"/>
          <w:sz w:val="24"/>
        </w:rPr>
      </w:pPr>
      <w:r>
        <w:rPr>
          <w:rFonts w:ascii="宋体" w:hAnsi="宋体" w:cs="宋体" w:hint="eastAsia"/>
          <w:sz w:val="24"/>
        </w:rPr>
        <w:t>1.评委会组成。承办院校赛项组委会负责组建初赛评审专家委员会，简称“初赛评委会”。初赛评委会由高校学科教学专家和一线专家组成，其中高校评审专家可从各参赛院校推荐专家或非参赛高校专家中遴选。一般由三名专家</w:t>
      </w:r>
      <w:r>
        <w:rPr>
          <w:rFonts w:ascii="宋体" w:hAnsi="宋体" w:cs="宋体" w:hint="eastAsia"/>
          <w:sz w:val="24"/>
        </w:rPr>
        <w:lastRenderedPageBreak/>
        <w:t>（两名高校学科教学专家，一名一线专家）组成一个评审组。逐步建立大赛评审专家库。</w:t>
      </w:r>
    </w:p>
    <w:p w:rsidR="00E5595E" w:rsidRDefault="00E5595E" w:rsidP="00E5595E">
      <w:pPr>
        <w:widowControl/>
        <w:shd w:val="clear" w:color="auto" w:fill="FFFFFF"/>
        <w:adjustRightInd w:val="0"/>
        <w:spacing w:line="460" w:lineRule="exact"/>
        <w:ind w:firstLineChars="200" w:firstLine="480"/>
        <w:jc w:val="left"/>
        <w:rPr>
          <w:rFonts w:ascii="宋体" w:hAnsi="宋体" w:cs="宋体"/>
          <w:sz w:val="24"/>
        </w:rPr>
      </w:pPr>
      <w:r>
        <w:rPr>
          <w:rFonts w:ascii="宋体" w:hAnsi="宋体" w:cs="宋体" w:hint="eastAsia"/>
          <w:sz w:val="24"/>
        </w:rPr>
        <w:t>2.评审方式。初赛作品采取匿名评审，并分组同时进行。教学视频与相应的教学设计一同随机分配到各个评审小组。评审采取百分制，教学视频与教学设计应相互印证。评审根据作品水平进行打分排序，并适当考虑参赛选手的院校分布情况，最终确定决赛名单，决赛选手人数一般不超过参赛选手总数的50%。</w:t>
      </w:r>
    </w:p>
    <w:p w:rsidR="00E5595E" w:rsidRDefault="00E5595E" w:rsidP="00E5595E">
      <w:pPr>
        <w:pStyle w:val="a4"/>
        <w:spacing w:line="460" w:lineRule="exact"/>
        <w:ind w:firstLineChars="200" w:firstLine="480"/>
        <w:rPr>
          <w:rFonts w:ascii="宋体" w:eastAsia="宋体" w:hAnsi="宋体" w:cs="宋体"/>
          <w:sz w:val="24"/>
        </w:rPr>
      </w:pPr>
      <w:r>
        <w:rPr>
          <w:rFonts w:ascii="宋体" w:eastAsia="宋体" w:hAnsi="宋体" w:cs="宋体" w:hint="eastAsia"/>
          <w:sz w:val="24"/>
        </w:rPr>
        <w:t>3.选手产生</w:t>
      </w:r>
      <w:r>
        <w:rPr>
          <w:rFonts w:ascii="宋体" w:hAnsi="宋体" w:cs="宋体" w:hint="eastAsia"/>
          <w:sz w:val="24"/>
        </w:rPr>
        <w:t>。</w:t>
      </w:r>
      <w:r>
        <w:rPr>
          <w:rFonts w:ascii="宋体" w:eastAsia="宋体" w:hAnsi="宋体" w:cs="宋体" w:hint="eastAsia"/>
          <w:sz w:val="24"/>
        </w:rPr>
        <w:t>各培养院校统一组织选手参加比赛，不接受选手个人报名参赛。参赛选手初赛和决赛阶段都必须为相关学科领域在读全日制教育硕士研究生。为提高赛事组织效率，每个培养院校初赛参赛选手的人数，原则上不超过院校（本领域）在读人数的15%，最多不超过5人。</w:t>
      </w:r>
    </w:p>
    <w:p w:rsidR="00E5595E" w:rsidRDefault="00E5595E" w:rsidP="00E5595E">
      <w:pPr>
        <w:widowControl/>
        <w:shd w:val="clear" w:color="auto" w:fill="FFFFFF"/>
        <w:adjustRightInd w:val="0"/>
        <w:spacing w:line="460" w:lineRule="exact"/>
        <w:ind w:firstLineChars="200" w:firstLine="480"/>
        <w:jc w:val="left"/>
        <w:rPr>
          <w:rFonts w:ascii="宋体" w:hAnsi="宋体" w:cs="宋体"/>
          <w:sz w:val="24"/>
        </w:rPr>
      </w:pPr>
      <w:r>
        <w:rPr>
          <w:rFonts w:ascii="宋体" w:hAnsi="宋体" w:cs="宋体" w:hint="eastAsia"/>
          <w:sz w:val="24"/>
        </w:rPr>
        <w:t>4. 结果公布。通过初赛评审的选手将进入决赛，名单在教指委官网上公布。</w:t>
      </w:r>
    </w:p>
    <w:p w:rsidR="00E5595E" w:rsidRDefault="00E5595E" w:rsidP="00E5595E">
      <w:pPr>
        <w:pStyle w:val="Default"/>
        <w:tabs>
          <w:tab w:val="left" w:pos="2410"/>
        </w:tabs>
        <w:spacing w:line="460" w:lineRule="exact"/>
        <w:ind w:firstLineChars="196" w:firstLine="470"/>
        <w:rPr>
          <w:rFonts w:hAnsi="宋体"/>
          <w:color w:val="auto"/>
        </w:rPr>
      </w:pPr>
      <w:r>
        <w:rPr>
          <w:rFonts w:hAnsi="宋体" w:hint="eastAsia"/>
          <w:color w:val="auto"/>
        </w:rPr>
        <w:t>第二十四条 决赛内容与要求</w:t>
      </w:r>
    </w:p>
    <w:p w:rsidR="00E5595E" w:rsidRDefault="00E5595E" w:rsidP="00E5595E">
      <w:pPr>
        <w:spacing w:line="460" w:lineRule="exact"/>
        <w:ind w:firstLine="482"/>
        <w:jc w:val="left"/>
        <w:rPr>
          <w:rFonts w:ascii="宋体" w:hAnsi="宋体" w:cs="宋体"/>
          <w:sz w:val="24"/>
        </w:rPr>
      </w:pPr>
      <w:r>
        <w:rPr>
          <w:rFonts w:ascii="宋体" w:hAnsi="宋体" w:cs="宋体" w:hint="eastAsia"/>
          <w:sz w:val="24"/>
        </w:rPr>
        <w:t>1.发布通知。大赛组委会在教指委官网发布赛项决赛通知。各培养院校进入决赛的选手代表各校参加决赛。欢迎未参加初赛或参加初赛未有选手进入决赛的院校派人观摩决赛。</w:t>
      </w:r>
    </w:p>
    <w:p w:rsidR="00E5595E" w:rsidRDefault="00E5595E" w:rsidP="00E5595E">
      <w:pPr>
        <w:spacing w:line="460" w:lineRule="exact"/>
        <w:ind w:firstLine="482"/>
        <w:jc w:val="left"/>
        <w:rPr>
          <w:rFonts w:ascii="宋体" w:hAnsi="宋体" w:cs="宋体"/>
          <w:kern w:val="0"/>
          <w:sz w:val="24"/>
        </w:rPr>
      </w:pPr>
      <w:r>
        <w:rPr>
          <w:rFonts w:ascii="宋体" w:hAnsi="宋体" w:cs="宋体" w:hint="eastAsia"/>
          <w:sz w:val="24"/>
        </w:rPr>
        <w:t>2.决赛内容。决赛的内容（包括学段、所用教材、课题等）由赛项组委会决定，并在决赛通知中公布。</w:t>
      </w:r>
      <w:r>
        <w:rPr>
          <w:rFonts w:ascii="宋体" w:hAnsi="宋体" w:cs="宋体" w:hint="eastAsia"/>
          <w:kern w:val="0"/>
          <w:sz w:val="24"/>
        </w:rPr>
        <w:t xml:space="preserve"> </w:t>
      </w:r>
    </w:p>
    <w:p w:rsidR="00E5595E" w:rsidRDefault="00E5595E" w:rsidP="00E5595E">
      <w:pPr>
        <w:spacing w:line="460" w:lineRule="exact"/>
        <w:ind w:firstLineChars="200" w:firstLine="480"/>
        <w:jc w:val="left"/>
        <w:rPr>
          <w:rFonts w:ascii="宋体" w:hAnsi="宋体" w:cs="宋体"/>
          <w:sz w:val="24"/>
        </w:rPr>
      </w:pPr>
      <w:r>
        <w:rPr>
          <w:rFonts w:ascii="宋体" w:hAnsi="宋体" w:cs="宋体" w:hint="eastAsia"/>
          <w:sz w:val="24"/>
        </w:rPr>
        <w:t>3.评委组成。（1）决赛专家评审委员会由赛项执委会赛事指导小组成员、高校学科教学专家以及一线专家组成，赛项执委会赛事指导小组组长任评委会主任；（2）赛事指导小组由赛项执委会按就近原则委派，一般为3-5人；（3）教学一线专家（包括教研员）由赛项组委会推荐；（5）决赛分组同步进行，每组评审专家为3-5人，其中至少1人为一线专家。</w:t>
      </w:r>
    </w:p>
    <w:p w:rsidR="00E5595E" w:rsidRDefault="00E5595E" w:rsidP="00E5595E">
      <w:pPr>
        <w:spacing w:line="460" w:lineRule="exact"/>
        <w:ind w:firstLineChars="249" w:firstLine="598"/>
        <w:jc w:val="left"/>
        <w:rPr>
          <w:rFonts w:ascii="宋体" w:hAnsi="宋体" w:cs="宋体"/>
          <w:sz w:val="24"/>
        </w:rPr>
      </w:pPr>
      <w:r>
        <w:rPr>
          <w:rFonts w:ascii="宋体" w:hAnsi="宋体" w:cs="宋体" w:hint="eastAsia"/>
          <w:sz w:val="24"/>
        </w:rPr>
        <w:t>4.决赛形式。比赛原则上包括模拟讲课和现场答辩两个环节。（1）模拟讲课：针对某一教学环节或知识点进行模拟授课（讲课内容可以为一堂完整教学步骤的课，也可以针对某一教学环节或知识点，具体可由赛项组委会决定），讲课用时不超过15分钟。（2）现场答辩：讲课完成后，选手介绍模拟课的教学设计，评委向选手提出1-2个与所讲内容密切相关的问题，选手当场回答。用时不超过10分钟。</w:t>
      </w:r>
    </w:p>
    <w:p w:rsidR="00E5595E" w:rsidRDefault="00E5595E" w:rsidP="00E5595E">
      <w:pPr>
        <w:spacing w:line="460" w:lineRule="exact"/>
        <w:ind w:firstLineChars="200" w:firstLine="480"/>
        <w:jc w:val="left"/>
        <w:rPr>
          <w:rFonts w:ascii="宋体" w:hAnsi="宋体" w:cs="宋体"/>
          <w:sz w:val="24"/>
        </w:rPr>
      </w:pPr>
      <w:r>
        <w:rPr>
          <w:rFonts w:ascii="宋体" w:hAnsi="宋体" w:cs="宋体" w:hint="eastAsia"/>
          <w:sz w:val="24"/>
        </w:rPr>
        <w:lastRenderedPageBreak/>
        <w:t>5.决赛手顺序。（1）参赛选手报到时，抽签决定自己的组别和比赛时间段。（2）参赛选手于指定时间进入“准备室”抽取比赛序号。选手依序进入“备课室”备课。（3）参赛选手依次进入“备课室”，先抽取比赛课题（比赛内容），然后进行教学准备，准备时间由各学科具体确定。（4）参赛选手于指定时间进入“比赛室”，分模拟讲课和现场答辩两个环节，进行比赛。</w:t>
      </w:r>
    </w:p>
    <w:p w:rsidR="00E5595E" w:rsidRDefault="00E5595E" w:rsidP="00E5595E">
      <w:pPr>
        <w:spacing w:line="460" w:lineRule="exact"/>
        <w:ind w:firstLineChars="200" w:firstLine="480"/>
        <w:jc w:val="left"/>
        <w:rPr>
          <w:rFonts w:ascii="宋体" w:hAnsi="宋体" w:cs="宋体"/>
          <w:sz w:val="24"/>
        </w:rPr>
      </w:pPr>
      <w:r>
        <w:rPr>
          <w:rFonts w:ascii="宋体" w:hAnsi="宋体" w:cs="宋体" w:hint="eastAsia"/>
          <w:sz w:val="24"/>
        </w:rPr>
        <w:t>6.决赛评分。决赛现场总成绩满分100分。其中，模拟讲课满分为80分，现场答辩满分为20分。现场评分以各个评委的平均分作为参赛选手的最终得分，并以此进行成绩排序。</w:t>
      </w:r>
    </w:p>
    <w:p w:rsidR="00E5595E" w:rsidRDefault="00E5595E" w:rsidP="00E5595E">
      <w:pPr>
        <w:spacing w:line="460" w:lineRule="exact"/>
        <w:jc w:val="center"/>
        <w:rPr>
          <w:rFonts w:ascii="宋体" w:hAnsi="宋体" w:cs="宋体"/>
          <w:sz w:val="24"/>
        </w:rPr>
      </w:pPr>
    </w:p>
    <w:p w:rsidR="00E5595E" w:rsidRDefault="00E5595E" w:rsidP="00E5595E">
      <w:pPr>
        <w:spacing w:line="460" w:lineRule="exact"/>
        <w:jc w:val="center"/>
        <w:rPr>
          <w:rFonts w:ascii="黑体" w:eastAsia="黑体" w:hAnsi="黑体" w:cs="黑体"/>
          <w:sz w:val="28"/>
          <w:szCs w:val="28"/>
        </w:rPr>
      </w:pPr>
      <w:r>
        <w:rPr>
          <w:rFonts w:ascii="黑体" w:eastAsia="黑体" w:hAnsi="黑体" w:cs="黑体" w:hint="eastAsia"/>
          <w:sz w:val="28"/>
          <w:szCs w:val="28"/>
        </w:rPr>
        <w:t>第六章 奖励办法</w:t>
      </w:r>
    </w:p>
    <w:p w:rsidR="00E5595E" w:rsidRDefault="00E5595E" w:rsidP="00E5595E">
      <w:pPr>
        <w:pStyle w:val="Default"/>
        <w:tabs>
          <w:tab w:val="left" w:pos="2410"/>
        </w:tabs>
        <w:spacing w:line="460" w:lineRule="exact"/>
        <w:ind w:firstLineChars="196" w:firstLine="470"/>
        <w:rPr>
          <w:rFonts w:hAnsi="宋体"/>
          <w:color w:val="auto"/>
        </w:rPr>
      </w:pPr>
      <w:r>
        <w:rPr>
          <w:rFonts w:hAnsi="宋体" w:hint="eastAsia"/>
          <w:color w:val="auto"/>
        </w:rPr>
        <w:t>第二十五条 决赛设参赛选手奖和优秀指导教师奖两个奖项。选手奖分为一等奖、二等奖、三等奖三个等次，其中，以决赛选手总数为基数，一等奖约10%、二等奖约20%、三等奖约30%，其他参加决赛的选手均获得“优秀教学设计奖”。获得一、二等奖选手的指导教师，授予“优秀指导教师奖”。多位老师指导同一名学生获奖，只颁发给首位指导教师“优秀指导教师奖”。获奖者由全国教指委颁发证书。</w:t>
      </w:r>
    </w:p>
    <w:p w:rsidR="00E5595E" w:rsidRDefault="00E5595E" w:rsidP="00E5595E">
      <w:pPr>
        <w:pStyle w:val="Default"/>
        <w:tabs>
          <w:tab w:val="left" w:pos="2410"/>
        </w:tabs>
        <w:spacing w:line="460" w:lineRule="exact"/>
        <w:ind w:firstLineChars="196" w:firstLine="470"/>
        <w:rPr>
          <w:rFonts w:hAnsi="宋体"/>
          <w:color w:val="auto"/>
        </w:rPr>
      </w:pPr>
      <w:r>
        <w:rPr>
          <w:rFonts w:hAnsi="宋体" w:hint="eastAsia"/>
          <w:color w:val="auto"/>
        </w:rPr>
        <w:t>第二十六条 各赛项不得以技能大赛名义另外设奖，大赛不进行参赛院校成绩排名。</w:t>
      </w:r>
    </w:p>
    <w:p w:rsidR="00E5595E" w:rsidRDefault="00E5595E" w:rsidP="00E5595E">
      <w:pPr>
        <w:spacing w:line="460" w:lineRule="exact"/>
        <w:jc w:val="center"/>
        <w:rPr>
          <w:rFonts w:ascii="宋体" w:hAnsi="宋体" w:cs="宋体"/>
          <w:sz w:val="24"/>
        </w:rPr>
      </w:pPr>
    </w:p>
    <w:p w:rsidR="00E5595E" w:rsidRDefault="00E5595E" w:rsidP="00E5595E">
      <w:pPr>
        <w:spacing w:line="460" w:lineRule="exact"/>
        <w:jc w:val="center"/>
        <w:rPr>
          <w:rFonts w:ascii="黑体" w:eastAsia="黑体" w:hAnsi="黑体" w:cs="黑体"/>
          <w:sz w:val="28"/>
          <w:szCs w:val="28"/>
        </w:rPr>
      </w:pPr>
      <w:r>
        <w:rPr>
          <w:rFonts w:ascii="黑体" w:eastAsia="黑体" w:hAnsi="黑体" w:cs="黑体" w:hint="eastAsia"/>
          <w:sz w:val="28"/>
          <w:szCs w:val="28"/>
        </w:rPr>
        <w:t>第七章 赛事纪律</w:t>
      </w:r>
    </w:p>
    <w:p w:rsidR="00E5595E" w:rsidRDefault="00E5595E" w:rsidP="00E5595E">
      <w:pPr>
        <w:pStyle w:val="Default"/>
        <w:tabs>
          <w:tab w:val="left" w:pos="2140"/>
        </w:tabs>
        <w:spacing w:line="460" w:lineRule="exact"/>
        <w:ind w:firstLineChars="196" w:firstLine="470"/>
        <w:rPr>
          <w:rFonts w:hAnsi="宋体"/>
          <w:color w:val="auto"/>
        </w:rPr>
      </w:pPr>
      <w:r>
        <w:rPr>
          <w:rFonts w:hAnsi="宋体" w:hint="eastAsia"/>
          <w:color w:val="auto"/>
        </w:rPr>
        <w:t>第二十七条  评委安排应采取回避原则，评委应本着公平、公正的立场，秉承职业精神，彰显专业水准。</w:t>
      </w:r>
    </w:p>
    <w:p w:rsidR="00E5595E" w:rsidRDefault="00E5595E" w:rsidP="00E5595E">
      <w:pPr>
        <w:pStyle w:val="Default"/>
        <w:tabs>
          <w:tab w:val="left" w:pos="2410"/>
        </w:tabs>
        <w:spacing w:line="460" w:lineRule="exact"/>
        <w:ind w:firstLineChars="196" w:firstLine="470"/>
        <w:rPr>
          <w:rFonts w:hAnsi="宋体"/>
          <w:color w:val="auto"/>
        </w:rPr>
      </w:pPr>
      <w:r>
        <w:rPr>
          <w:rFonts w:hAnsi="宋体" w:hint="eastAsia"/>
          <w:color w:val="auto"/>
        </w:rPr>
        <w:t>第二十八条  参赛选手需凭研究生证和身份证报到及参赛。选手报到时获取个人编号，作为比赛期间唯一身份标识。比赛期间，选手不得通过语言、服饰等任何途径暴露个人信息（包括姓名、参赛学校、指导教师等）。若选手违反上述规定，组委会有权取消该选手的参赛资格。</w:t>
      </w:r>
    </w:p>
    <w:p w:rsidR="00E5595E" w:rsidRDefault="00E5595E" w:rsidP="00E5595E">
      <w:pPr>
        <w:pStyle w:val="Default"/>
        <w:tabs>
          <w:tab w:val="left" w:pos="2410"/>
        </w:tabs>
        <w:spacing w:line="460" w:lineRule="exact"/>
        <w:ind w:firstLineChars="196" w:firstLine="470"/>
        <w:rPr>
          <w:rFonts w:hAnsi="宋体"/>
          <w:color w:val="auto"/>
        </w:rPr>
      </w:pPr>
      <w:r>
        <w:rPr>
          <w:rFonts w:hAnsi="宋体" w:hint="eastAsia"/>
          <w:color w:val="auto"/>
        </w:rPr>
        <w:t>第二十九条 参赛选手的手机、移动存储设备等一律不准带入比赛现场。选手在备课期间不得相互交流，也不得与场外人员交流。</w:t>
      </w:r>
    </w:p>
    <w:p w:rsidR="00E5595E" w:rsidRDefault="00E5595E" w:rsidP="00E5595E">
      <w:pPr>
        <w:pStyle w:val="Default"/>
        <w:tabs>
          <w:tab w:val="left" w:pos="2140"/>
        </w:tabs>
        <w:spacing w:line="460" w:lineRule="exact"/>
        <w:ind w:firstLineChars="196" w:firstLine="470"/>
        <w:rPr>
          <w:rFonts w:hAnsi="宋体"/>
          <w:color w:val="auto"/>
        </w:rPr>
      </w:pPr>
      <w:r>
        <w:rPr>
          <w:rFonts w:hAnsi="宋体" w:hint="eastAsia"/>
          <w:color w:val="auto"/>
        </w:rPr>
        <w:t>第三十条 大赛结束后，现场公布获奖名单。对获奖名单有异议的，可以实名书面形式向大赛组委会代表投诉或反映，大赛组委会保护实名投诉人的合法</w:t>
      </w:r>
      <w:r>
        <w:rPr>
          <w:rFonts w:hAnsi="宋体" w:hint="eastAsia"/>
          <w:color w:val="auto"/>
        </w:rPr>
        <w:lastRenderedPageBreak/>
        <w:t>权益。</w:t>
      </w:r>
    </w:p>
    <w:p w:rsidR="00E5595E" w:rsidRDefault="00E5595E" w:rsidP="00E5595E">
      <w:pPr>
        <w:pStyle w:val="Default"/>
        <w:tabs>
          <w:tab w:val="left" w:pos="2410"/>
        </w:tabs>
        <w:spacing w:line="460" w:lineRule="exact"/>
        <w:ind w:firstLineChars="196" w:firstLine="470"/>
        <w:rPr>
          <w:rFonts w:hAnsi="宋体"/>
          <w:color w:val="auto"/>
        </w:rPr>
      </w:pPr>
      <w:r>
        <w:rPr>
          <w:rFonts w:hAnsi="宋体" w:hint="eastAsia"/>
          <w:color w:val="auto"/>
        </w:rPr>
        <w:t>第三十一条 公开申诉程序，建立畅通的申诉渠道。大赛（决赛）设监督仲裁组，由大赛组委会代表任组长，负责大赛全过程监督，受理申诉并进行仲裁，以保证比赛的顺利进行和比赛结果的公平公正。参赛选手、学校对大赛组织、或评委、工作人员的违规行为，可进行申诉。仲裁组对合理申诉进行调查，依据大赛规程及大赛相关文件进行仲裁，仲裁结论以书面方式答复参赛学校领队并备案。仲裁组的裁决为最终裁决。</w:t>
      </w:r>
    </w:p>
    <w:p w:rsidR="00E5595E" w:rsidRDefault="00E5595E" w:rsidP="00E5595E">
      <w:pPr>
        <w:pStyle w:val="Default"/>
        <w:tabs>
          <w:tab w:val="left" w:pos="2410"/>
        </w:tabs>
        <w:spacing w:line="460" w:lineRule="exact"/>
        <w:ind w:firstLineChars="196" w:firstLine="470"/>
        <w:rPr>
          <w:rFonts w:hAnsi="宋体"/>
          <w:color w:val="auto"/>
        </w:rPr>
      </w:pPr>
      <w:r>
        <w:rPr>
          <w:rFonts w:hAnsi="宋体" w:hint="eastAsia"/>
          <w:color w:val="auto"/>
        </w:rPr>
        <w:t>第三十二条 大赛坚持规范经费的筹集和使用，严格执行捐赠、使用等程序；在大赛举办过程中加强经费管理，并接受监督审查。</w:t>
      </w:r>
    </w:p>
    <w:p w:rsidR="00E5595E" w:rsidRDefault="00E5595E" w:rsidP="00E5595E">
      <w:pPr>
        <w:pStyle w:val="Default"/>
        <w:tabs>
          <w:tab w:val="left" w:pos="2410"/>
        </w:tabs>
        <w:spacing w:line="460" w:lineRule="exact"/>
        <w:ind w:firstLineChars="196" w:firstLine="470"/>
        <w:rPr>
          <w:rFonts w:hAnsi="宋体"/>
          <w:color w:val="auto"/>
        </w:rPr>
      </w:pPr>
      <w:r>
        <w:rPr>
          <w:rFonts w:hAnsi="宋体" w:hint="eastAsia"/>
          <w:color w:val="auto"/>
        </w:rPr>
        <w:t>第三十三条 大赛严格执行国家有关规定，严禁铺张浪费，严格执行用餐、住宿、交通等规定。</w:t>
      </w:r>
    </w:p>
    <w:p w:rsidR="00E5595E" w:rsidRDefault="00E5595E" w:rsidP="00E5595E">
      <w:pPr>
        <w:spacing w:line="460" w:lineRule="exact"/>
        <w:jc w:val="center"/>
        <w:rPr>
          <w:rFonts w:ascii="宋体" w:hAnsi="宋体" w:cs="宋体"/>
          <w:sz w:val="24"/>
        </w:rPr>
      </w:pPr>
    </w:p>
    <w:p w:rsidR="00E5595E" w:rsidRDefault="00E5595E" w:rsidP="00E5595E">
      <w:pPr>
        <w:spacing w:line="460" w:lineRule="exact"/>
        <w:jc w:val="center"/>
        <w:rPr>
          <w:rFonts w:ascii="黑体" w:eastAsia="黑体" w:hAnsi="黑体" w:cs="黑体"/>
          <w:sz w:val="28"/>
          <w:szCs w:val="28"/>
        </w:rPr>
      </w:pPr>
      <w:r>
        <w:rPr>
          <w:rFonts w:ascii="黑体" w:eastAsia="黑体" w:hAnsi="黑体" w:cs="黑体" w:hint="eastAsia"/>
          <w:sz w:val="28"/>
          <w:szCs w:val="28"/>
        </w:rPr>
        <w:t>第八章 附则</w:t>
      </w:r>
    </w:p>
    <w:p w:rsidR="00E5595E" w:rsidRDefault="00E5595E" w:rsidP="00E5595E">
      <w:pPr>
        <w:pStyle w:val="Default"/>
        <w:tabs>
          <w:tab w:val="left" w:pos="2410"/>
        </w:tabs>
        <w:spacing w:line="460" w:lineRule="exact"/>
        <w:ind w:firstLineChars="196" w:firstLine="470"/>
        <w:rPr>
          <w:rFonts w:hAnsi="宋体"/>
          <w:color w:val="auto"/>
        </w:rPr>
      </w:pPr>
      <w:r>
        <w:rPr>
          <w:rFonts w:hAnsi="宋体" w:hint="eastAsia"/>
          <w:color w:val="auto"/>
        </w:rPr>
        <w:t>第三十四条 大赛坚持公平、公正、公开、安全、有序的原则。赛前公开赛项规程、比赛内容、比赛时间、比赛方式、比赛规则、比赛环境、评分标准等内容。</w:t>
      </w:r>
    </w:p>
    <w:p w:rsidR="00E5595E" w:rsidRDefault="00E5595E" w:rsidP="00E5595E">
      <w:pPr>
        <w:pStyle w:val="Default"/>
        <w:tabs>
          <w:tab w:val="left" w:pos="2410"/>
        </w:tabs>
        <w:spacing w:line="460" w:lineRule="exact"/>
        <w:ind w:firstLineChars="196" w:firstLine="470"/>
        <w:rPr>
          <w:rFonts w:hAnsi="宋体"/>
        </w:rPr>
      </w:pPr>
      <w:r>
        <w:rPr>
          <w:rFonts w:hAnsi="宋体" w:hint="eastAsia"/>
          <w:color w:val="auto"/>
        </w:rPr>
        <w:t>第三十五条 大赛期间，对各参赛选手比赛过程</w:t>
      </w:r>
      <w:r>
        <w:rPr>
          <w:rFonts w:hAnsi="宋体" w:hint="eastAsia"/>
        </w:rPr>
        <w:t>进行录像，大赛组委会保留非商业用途使用选手录像和照片的权利。</w:t>
      </w:r>
    </w:p>
    <w:p w:rsidR="00E5595E" w:rsidRDefault="00E5595E" w:rsidP="00E5595E">
      <w:pPr>
        <w:pStyle w:val="Default"/>
        <w:spacing w:line="460" w:lineRule="exact"/>
        <w:ind w:firstLineChars="196" w:firstLine="470"/>
        <w:rPr>
          <w:rFonts w:hAnsi="宋体"/>
          <w:color w:val="auto"/>
        </w:rPr>
      </w:pPr>
      <w:r>
        <w:rPr>
          <w:rFonts w:hAnsi="宋体" w:hint="eastAsia"/>
          <w:color w:val="auto"/>
        </w:rPr>
        <w:t>第三十六条</w:t>
      </w:r>
      <w:r>
        <w:rPr>
          <w:rFonts w:hAnsi="宋体" w:hint="eastAsia"/>
          <w:color w:val="auto"/>
        </w:rPr>
        <w:tab/>
        <w:t xml:space="preserve"> 在报请大赛组委会核准后，承办院校可以通过校企合作等形式寻求赞助。</w:t>
      </w:r>
    </w:p>
    <w:p w:rsidR="00E5595E" w:rsidRDefault="00E5595E" w:rsidP="00E5595E">
      <w:pPr>
        <w:pStyle w:val="Default"/>
        <w:tabs>
          <w:tab w:val="left" w:pos="2410"/>
        </w:tabs>
        <w:spacing w:line="460" w:lineRule="exact"/>
        <w:ind w:firstLineChars="196" w:firstLine="470"/>
        <w:rPr>
          <w:rFonts w:hAnsi="宋体"/>
          <w:color w:val="auto"/>
        </w:rPr>
      </w:pPr>
      <w:r>
        <w:rPr>
          <w:rFonts w:hAnsi="宋体" w:hint="eastAsia"/>
          <w:color w:val="auto"/>
        </w:rPr>
        <w:t>第三十七条 大赛设官方网站，并通过各类媒体开展多种形式的宣传，发挥大赛的作用，扩大大赛的影响，提升大赛管理信息化水平。</w:t>
      </w:r>
    </w:p>
    <w:p w:rsidR="00E5595E" w:rsidRDefault="00E5595E" w:rsidP="00E5595E">
      <w:pPr>
        <w:pStyle w:val="Default"/>
        <w:tabs>
          <w:tab w:val="left" w:pos="2410"/>
        </w:tabs>
        <w:spacing w:line="460" w:lineRule="exact"/>
        <w:ind w:firstLineChars="196" w:firstLine="470"/>
        <w:rPr>
          <w:rFonts w:hAnsi="宋体"/>
          <w:color w:val="auto"/>
        </w:rPr>
      </w:pPr>
      <w:r>
        <w:rPr>
          <w:rFonts w:hAnsi="宋体" w:hint="eastAsia"/>
          <w:color w:val="auto"/>
        </w:rPr>
        <w:t>第三十八条 大赛坚持加强与其他国际及区域性学生技能比赛的联系，建立交流渠道，促进相互了解，探索合作方式。借鉴国（境）外先进成熟赛事的标准、规范、经验，探索外籍学生、国（境）外学校组队参赛的机制。</w:t>
      </w:r>
    </w:p>
    <w:p w:rsidR="00E5595E" w:rsidRDefault="00E5595E" w:rsidP="00E5595E">
      <w:pPr>
        <w:pStyle w:val="Default"/>
        <w:tabs>
          <w:tab w:val="left" w:pos="2140"/>
        </w:tabs>
        <w:spacing w:line="460" w:lineRule="exact"/>
        <w:ind w:firstLineChars="196" w:firstLine="470"/>
        <w:rPr>
          <w:rFonts w:hAnsi="宋体"/>
          <w:color w:val="auto"/>
        </w:rPr>
      </w:pPr>
      <w:r>
        <w:rPr>
          <w:rFonts w:hAnsi="宋体" w:hint="eastAsia"/>
          <w:color w:val="auto"/>
        </w:rPr>
        <w:t>第三十九条 赛项组委会应建立健全议事制度，依据本章程在赛前制定和公布大赛有关工作的具体规定、规则、办法、标准等规范性文件或细则。</w:t>
      </w:r>
    </w:p>
    <w:p w:rsidR="00E5595E" w:rsidRDefault="00E5595E" w:rsidP="00E5595E">
      <w:pPr>
        <w:pStyle w:val="Default"/>
        <w:tabs>
          <w:tab w:val="left" w:pos="2410"/>
        </w:tabs>
        <w:spacing w:line="460" w:lineRule="exact"/>
        <w:ind w:firstLineChars="196" w:firstLine="470"/>
        <w:rPr>
          <w:rFonts w:hAnsi="宋体"/>
          <w:color w:val="auto"/>
        </w:rPr>
      </w:pPr>
      <w:r>
        <w:rPr>
          <w:rFonts w:hAnsi="宋体" w:hint="eastAsia"/>
          <w:color w:val="auto"/>
        </w:rPr>
        <w:t>第四十条 规程的修订工作由大赛组委会根据需要启动和组织，修订内容须经组委会成员单位三分之二以上同意，并经由教指委批准。</w:t>
      </w:r>
    </w:p>
    <w:p w:rsidR="009A2F8F" w:rsidRPr="00E5595E" w:rsidRDefault="00E5595E" w:rsidP="00E5595E">
      <w:pPr>
        <w:pStyle w:val="Default"/>
        <w:tabs>
          <w:tab w:val="left" w:pos="2410"/>
        </w:tabs>
        <w:spacing w:line="460" w:lineRule="exact"/>
        <w:ind w:firstLineChars="196" w:firstLine="470"/>
        <w:rPr>
          <w:rFonts w:hAnsi="宋体"/>
          <w:color w:val="auto"/>
        </w:rPr>
      </w:pPr>
      <w:r>
        <w:rPr>
          <w:rFonts w:hAnsi="宋体" w:hint="eastAsia"/>
          <w:color w:val="auto"/>
        </w:rPr>
        <w:t>第四十一条 本规程自发布之日起生效，由大赛组委会负责解释。</w:t>
      </w:r>
    </w:p>
    <w:sectPr w:rsidR="009A2F8F" w:rsidRPr="00E5595E">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63FBE" w:rsidRDefault="00C63FBE" w:rsidP="008607FD">
      <w:r>
        <w:separator/>
      </w:r>
    </w:p>
  </w:endnote>
  <w:endnote w:type="continuationSeparator" w:id="0">
    <w:p w:rsidR="00C63FBE" w:rsidRDefault="00C63FBE" w:rsidP="008607F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63FBE" w:rsidRDefault="00C63FBE" w:rsidP="008607FD">
      <w:r>
        <w:separator/>
      </w:r>
    </w:p>
  </w:footnote>
  <w:footnote w:type="continuationSeparator" w:id="0">
    <w:p w:rsidR="00C63FBE" w:rsidRDefault="00C63FBE" w:rsidP="008607F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74A1ABC"/>
    <w:multiLevelType w:val="multilevel"/>
    <w:tmpl w:val="474A1ABC"/>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5595E"/>
    <w:rsid w:val="008607FD"/>
    <w:rsid w:val="009A2F8F"/>
    <w:rsid w:val="00C63FBE"/>
    <w:rsid w:val="00E5595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8E3371F"/>
  <w15:chartTrackingRefBased/>
  <w15:docId w15:val="{DC20AD2E-33F2-4C84-AE46-A7A4836FC5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5595E"/>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批注文字 字符"/>
    <w:link w:val="a4"/>
    <w:rsid w:val="00E5595E"/>
    <w:rPr>
      <w:szCs w:val="24"/>
    </w:rPr>
  </w:style>
  <w:style w:type="paragraph" w:customStyle="1" w:styleId="Default">
    <w:name w:val="Default"/>
    <w:qFormat/>
    <w:rsid w:val="00E5595E"/>
    <w:pPr>
      <w:widowControl w:val="0"/>
      <w:autoSpaceDE w:val="0"/>
      <w:autoSpaceDN w:val="0"/>
      <w:adjustRightInd w:val="0"/>
    </w:pPr>
    <w:rPr>
      <w:rFonts w:ascii="宋体" w:eastAsia="宋体" w:hAnsi="Times New Roman" w:cs="宋体"/>
      <w:color w:val="000000"/>
      <w:kern w:val="0"/>
      <w:sz w:val="24"/>
      <w:szCs w:val="24"/>
    </w:rPr>
  </w:style>
  <w:style w:type="paragraph" w:styleId="a4">
    <w:name w:val="annotation text"/>
    <w:basedOn w:val="a"/>
    <w:link w:val="a3"/>
    <w:rsid w:val="00E5595E"/>
    <w:pPr>
      <w:jc w:val="left"/>
    </w:pPr>
    <w:rPr>
      <w:rFonts w:asciiTheme="minorHAnsi" w:eastAsiaTheme="minorEastAsia" w:hAnsiTheme="minorHAnsi" w:cstheme="minorBidi"/>
    </w:rPr>
  </w:style>
  <w:style w:type="character" w:customStyle="1" w:styleId="1">
    <w:name w:val="批注文字 字符1"/>
    <w:basedOn w:val="a0"/>
    <w:uiPriority w:val="99"/>
    <w:semiHidden/>
    <w:rsid w:val="00E5595E"/>
    <w:rPr>
      <w:rFonts w:ascii="Times New Roman" w:eastAsia="宋体" w:hAnsi="Times New Roman" w:cs="Times New Roman"/>
      <w:szCs w:val="24"/>
    </w:rPr>
  </w:style>
  <w:style w:type="paragraph" w:styleId="a5">
    <w:name w:val="header"/>
    <w:basedOn w:val="a"/>
    <w:link w:val="a6"/>
    <w:uiPriority w:val="99"/>
    <w:unhideWhenUsed/>
    <w:rsid w:val="008607FD"/>
    <w:pPr>
      <w:pBdr>
        <w:bottom w:val="single" w:sz="6" w:space="1" w:color="auto"/>
      </w:pBdr>
      <w:tabs>
        <w:tab w:val="center" w:pos="4153"/>
        <w:tab w:val="right" w:pos="8306"/>
      </w:tabs>
      <w:snapToGrid w:val="0"/>
      <w:jc w:val="center"/>
    </w:pPr>
    <w:rPr>
      <w:sz w:val="18"/>
      <w:szCs w:val="18"/>
    </w:rPr>
  </w:style>
  <w:style w:type="character" w:customStyle="1" w:styleId="a6">
    <w:name w:val="页眉 字符"/>
    <w:basedOn w:val="a0"/>
    <w:link w:val="a5"/>
    <w:uiPriority w:val="99"/>
    <w:rsid w:val="008607FD"/>
    <w:rPr>
      <w:rFonts w:ascii="Times New Roman" w:eastAsia="宋体" w:hAnsi="Times New Roman" w:cs="Times New Roman"/>
      <w:sz w:val="18"/>
      <w:szCs w:val="18"/>
    </w:rPr>
  </w:style>
  <w:style w:type="paragraph" w:styleId="a7">
    <w:name w:val="footer"/>
    <w:basedOn w:val="a"/>
    <w:link w:val="a8"/>
    <w:uiPriority w:val="99"/>
    <w:unhideWhenUsed/>
    <w:rsid w:val="008607FD"/>
    <w:pPr>
      <w:tabs>
        <w:tab w:val="center" w:pos="4153"/>
        <w:tab w:val="right" w:pos="8306"/>
      </w:tabs>
      <w:snapToGrid w:val="0"/>
      <w:jc w:val="left"/>
    </w:pPr>
    <w:rPr>
      <w:sz w:val="18"/>
      <w:szCs w:val="18"/>
    </w:rPr>
  </w:style>
  <w:style w:type="character" w:customStyle="1" w:styleId="a8">
    <w:name w:val="页脚 字符"/>
    <w:basedOn w:val="a0"/>
    <w:link w:val="a7"/>
    <w:uiPriority w:val="99"/>
    <w:rsid w:val="008607FD"/>
    <w:rPr>
      <w:rFonts w:ascii="Times New Roman" w:eastAsia="宋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7</Pages>
  <Words>764</Words>
  <Characters>4359</Characters>
  <Application>Microsoft Office Word</Application>
  <DocSecurity>0</DocSecurity>
  <Lines>36</Lines>
  <Paragraphs>10</Paragraphs>
  <ScaleCrop>false</ScaleCrop>
  <Company/>
  <LinksUpToDate>false</LinksUpToDate>
  <CharactersWithSpaces>5113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2019-04-29T07:27:00Z</dcterms:created>
  <dcterms:modified xsi:type="dcterms:W3CDTF">2019-04-29T09:20:00Z</dcterms:modified>
</cp:coreProperties>
</file>